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 w:hint="cs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DE4E81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วันศุกร์ที่ 30 สิงหาคม พ.ศ. 2562 เวลา 13.30 น.</w:t>
      </w:r>
    </w:p>
    <w:p w:rsidR="001F4883" w:rsidRPr="00F8791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B3248A" w:rsidRPr="00B3248A" w:rsidRDefault="00B3248A" w:rsidP="00B3248A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B3248A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1F4883" w:rsidRPr="001F4883">
        <w:rPr>
          <w:rFonts w:ascii="BrowalliaUPC" w:hAnsi="BrowalliaUPC" w:cs="BrowalliaUPC"/>
          <w:b/>
          <w:bCs/>
          <w:sz w:val="32"/>
          <w:szCs w:val="32"/>
          <w:cs/>
        </w:rPr>
        <w:t xml:space="preserve">1. </w:t>
      </w:r>
      <w:bookmarkStart w:id="0" w:name="_GoBack"/>
      <w:r w:rsidR="001F4883" w:rsidRPr="001F4883">
        <w:rPr>
          <w:rFonts w:ascii="BrowalliaUPC" w:hAnsi="BrowalliaUPC" w:cs="BrowalliaUPC"/>
          <w:b/>
          <w:bCs/>
          <w:sz w:val="32"/>
          <w:szCs w:val="32"/>
          <w:cs/>
        </w:rPr>
        <w:t xml:space="preserve">การนำเข้า </w:t>
      </w:r>
      <w:r w:rsidR="001F4883" w:rsidRPr="001F4883">
        <w:rPr>
          <w:rFonts w:ascii="BrowalliaUPC" w:hAnsi="BrowalliaUPC" w:cs="BrowalliaUPC"/>
          <w:b/>
          <w:bCs/>
          <w:sz w:val="32"/>
          <w:szCs w:val="32"/>
        </w:rPr>
        <w:t xml:space="preserve">LNG </w:t>
      </w:r>
      <w:r w:rsidR="001F4883" w:rsidRPr="001F4883">
        <w:rPr>
          <w:rFonts w:ascii="BrowalliaUPC" w:hAnsi="BrowalliaUPC" w:cs="BrowalliaUPC"/>
          <w:b/>
          <w:bCs/>
          <w:sz w:val="32"/>
          <w:szCs w:val="32"/>
          <w:cs/>
        </w:rPr>
        <w:t>1.5 ล้านตัน ของการไฟฟ้าฝ่ายผลิตแห่งประเทศไทย</w:t>
      </w:r>
      <w:bookmarkEnd w:id="0"/>
    </w:p>
    <w:p w:rsidR="00B3248A" w:rsidRPr="00B3248A" w:rsidRDefault="00B3248A" w:rsidP="00B3248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B3248A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1F4883" w:rsidRPr="001F4883" w:rsidRDefault="001F4883" w:rsidP="001F4883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1F4883">
        <w:rPr>
          <w:rFonts w:ascii="BrowalliaUPC" w:hAnsi="BrowalliaUPC" w:cs="BrowalliaUPC"/>
          <w:sz w:val="32"/>
          <w:szCs w:val="32"/>
          <w:cs/>
        </w:rPr>
        <w:t xml:space="preserve">1. วันที่ 27 พฤษภาคม 2562 คณะกรรมการบริหารนโยบายพลังงาน (กบง.) ได้มีมติ ดังนี้ (1) รับทราบการรายงานความคืบหน้าผลการดำเนินงานในการบริหารจัดการก๊าซธรรมชาติเพื่อไม่ให้เกิดภาระ </w:t>
      </w:r>
      <w:r w:rsidRPr="001F4883">
        <w:rPr>
          <w:rFonts w:ascii="BrowalliaUPC" w:hAnsi="BrowalliaUPC" w:cs="BrowalliaUPC"/>
          <w:sz w:val="32"/>
          <w:szCs w:val="32"/>
        </w:rPr>
        <w:t xml:space="preserve">Take or Pay </w:t>
      </w:r>
      <w:r w:rsidRPr="001F4883">
        <w:rPr>
          <w:rFonts w:ascii="BrowalliaUPC" w:hAnsi="BrowalliaUPC" w:cs="BrowalliaUPC"/>
          <w:sz w:val="32"/>
          <w:szCs w:val="32"/>
          <w:cs/>
        </w:rPr>
        <w:t xml:space="preserve">ของสำนักงานคณะกรรมการกำกับกิจการพลังงาน โดยคณะกรรมการกำกับกิจการพลังงาน (กกพ.) ได้มีมติรับทราบความคืบหน้ารายงานการเจรจาระหว่าง กฟผ. และ บริษัท ปตท. จำกัด (มหาชน) (ปตท.) ภายใต้การกำกับของสำนักงาน กกพ. (2) มอบหมายให้ กฟผ. และ ปตท. ภายใต้การกำกับของ กกพ. ไปจัดทำข้อตกลงในการนำเข้า กำกับ และบริหารจัดการการนำเข้า </w:t>
      </w:r>
      <w:r w:rsidRPr="001F4883">
        <w:rPr>
          <w:rFonts w:ascii="BrowalliaUPC" w:hAnsi="BrowalliaUPC" w:cs="BrowalliaUPC"/>
          <w:sz w:val="32"/>
          <w:szCs w:val="32"/>
        </w:rPr>
        <w:t xml:space="preserve">LNG </w:t>
      </w:r>
      <w:r w:rsidRPr="001F4883">
        <w:rPr>
          <w:rFonts w:ascii="BrowalliaUPC" w:hAnsi="BrowalliaUPC" w:cs="BrowalliaUPC"/>
          <w:sz w:val="32"/>
          <w:szCs w:val="32"/>
          <w:cs/>
        </w:rPr>
        <w:t xml:space="preserve">เพื่อไม่ให้เกิดภาระ </w:t>
      </w:r>
      <w:r w:rsidRPr="001F4883">
        <w:rPr>
          <w:rFonts w:ascii="BrowalliaUPC" w:hAnsi="BrowalliaUPC" w:cs="BrowalliaUPC"/>
          <w:sz w:val="32"/>
          <w:szCs w:val="32"/>
        </w:rPr>
        <w:t xml:space="preserve">Take or Pay </w:t>
      </w:r>
      <w:r w:rsidRPr="001F4883">
        <w:rPr>
          <w:rFonts w:ascii="BrowalliaUPC" w:hAnsi="BrowalliaUPC" w:cs="BrowalliaUPC"/>
          <w:sz w:val="32"/>
          <w:szCs w:val="32"/>
          <w:cs/>
        </w:rPr>
        <w:t xml:space="preserve">จากการนำเข้า </w:t>
      </w:r>
      <w:r w:rsidRPr="001F4883">
        <w:rPr>
          <w:rFonts w:ascii="BrowalliaUPC" w:hAnsi="BrowalliaUPC" w:cs="BrowalliaUPC"/>
          <w:sz w:val="32"/>
          <w:szCs w:val="32"/>
        </w:rPr>
        <w:t xml:space="preserve">LNG </w:t>
      </w:r>
      <w:r w:rsidRPr="001F4883">
        <w:rPr>
          <w:rFonts w:ascii="BrowalliaUPC" w:hAnsi="BrowalliaUPC" w:cs="BrowalliaUPC"/>
          <w:sz w:val="32"/>
          <w:szCs w:val="32"/>
          <w:cs/>
        </w:rPr>
        <w:t xml:space="preserve">ของ กฟผ. รวมทั้งให้เจรจาสัญญา </w:t>
      </w:r>
      <w:r w:rsidRPr="001F4883">
        <w:rPr>
          <w:rFonts w:ascii="BrowalliaUPC" w:hAnsi="BrowalliaUPC" w:cs="BrowalliaUPC"/>
          <w:sz w:val="32"/>
          <w:szCs w:val="32"/>
        </w:rPr>
        <w:t xml:space="preserve">Global DCQ </w:t>
      </w:r>
      <w:r w:rsidRPr="001F4883">
        <w:rPr>
          <w:rFonts w:ascii="BrowalliaUPC" w:hAnsi="BrowalliaUPC" w:cs="BrowalliaUPC"/>
          <w:sz w:val="32"/>
          <w:szCs w:val="32"/>
          <w:cs/>
        </w:rPr>
        <w:t xml:space="preserve">ให้สอดคล้องกัน เพื่อไม่ให้เกิดภาวะการ ขาดแคลน </w:t>
      </w:r>
      <w:r w:rsidRPr="001F4883">
        <w:rPr>
          <w:rFonts w:ascii="BrowalliaUPC" w:hAnsi="BrowalliaUPC" w:cs="BrowalliaUPC"/>
          <w:sz w:val="32"/>
          <w:szCs w:val="32"/>
        </w:rPr>
        <w:t xml:space="preserve">LNG </w:t>
      </w:r>
      <w:r w:rsidRPr="001F4883">
        <w:rPr>
          <w:rFonts w:ascii="BrowalliaUPC" w:hAnsi="BrowalliaUPC" w:cs="BrowalliaUPC"/>
          <w:sz w:val="32"/>
          <w:szCs w:val="32"/>
          <w:cs/>
        </w:rPr>
        <w:t xml:space="preserve">ในอนาคต โดยอยู่ภายในระยะเวลาการเริ่มต้นใช้ </w:t>
      </w:r>
      <w:r w:rsidRPr="001F4883">
        <w:rPr>
          <w:rFonts w:ascii="BrowalliaUPC" w:hAnsi="BrowalliaUPC" w:cs="BrowalliaUPC"/>
          <w:sz w:val="32"/>
          <w:szCs w:val="32"/>
        </w:rPr>
        <w:t xml:space="preserve">LNG Terminal </w:t>
      </w:r>
      <w:r w:rsidRPr="001F4883">
        <w:rPr>
          <w:rFonts w:ascii="BrowalliaUPC" w:hAnsi="BrowalliaUPC" w:cs="BrowalliaUPC"/>
          <w:sz w:val="32"/>
          <w:szCs w:val="32"/>
          <w:cs/>
        </w:rPr>
        <w:t xml:space="preserve">ของ กฟผ. และดำเนินการให้แล้วเสร็จภายในกรอบระยะเวลาตามข้อเสนอในสัญญาการนำเข้า </w:t>
      </w:r>
      <w:r w:rsidRPr="001F4883">
        <w:rPr>
          <w:rFonts w:ascii="BrowalliaUPC" w:hAnsi="BrowalliaUPC" w:cs="BrowalliaUPC"/>
          <w:sz w:val="32"/>
          <w:szCs w:val="32"/>
        </w:rPr>
        <w:t xml:space="preserve">LNG </w:t>
      </w:r>
      <w:r w:rsidRPr="001F4883">
        <w:rPr>
          <w:rFonts w:ascii="BrowalliaUPC" w:hAnsi="BrowalliaUPC" w:cs="BrowalliaUPC"/>
          <w:sz w:val="32"/>
          <w:szCs w:val="32"/>
          <w:cs/>
        </w:rPr>
        <w:t xml:space="preserve">ของ กฟผ. (ภายในวันที่ 15 กันยายน 2562) และให้ กกพ. รายงาน กบง. ต่อไป และ (3) เห็นชอบหลักการสั่งเดินเครื่องโรงไฟฟ้าตามประสิทธิภาพของโรงไฟฟ้า หรือ </w:t>
      </w:r>
      <w:r w:rsidRPr="001F4883">
        <w:rPr>
          <w:rFonts w:ascii="BrowalliaUPC" w:hAnsi="BrowalliaUPC" w:cs="BrowalliaUPC"/>
          <w:sz w:val="32"/>
          <w:szCs w:val="32"/>
        </w:rPr>
        <w:t xml:space="preserve">Heat Rate </w:t>
      </w:r>
      <w:r w:rsidRPr="001F4883">
        <w:rPr>
          <w:rFonts w:ascii="BrowalliaUPC" w:hAnsi="BrowalliaUPC" w:cs="BrowalliaUPC"/>
          <w:sz w:val="32"/>
          <w:szCs w:val="32"/>
          <w:cs/>
        </w:rPr>
        <w:t>เฉพาะโรงไฟฟ้าที่ใช้ก๊าซธรรมชาติเป็นเชื้อเพลิง เพื่อใช้เป็นหลักการในการปฏิบัติของศูนย์ควบคุมระบบไฟฟ้าในช่วงส่งเสริมการแข่งขันในกิจการก๊าซธรรมชาติ ระยะที่ 1 และให้นำเสนอคณะกรรมการนโยบายพลังงานแห่งชาติ (</w:t>
      </w:r>
      <w:proofErr w:type="spellStart"/>
      <w:r w:rsidRPr="001F4883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1F4883">
        <w:rPr>
          <w:rFonts w:ascii="BrowalliaUPC" w:hAnsi="BrowalliaUPC" w:cs="BrowalliaUPC"/>
          <w:sz w:val="32"/>
          <w:szCs w:val="32"/>
          <w:cs/>
        </w:rPr>
        <w:t xml:space="preserve">.) ต่อมาเมื่อวันที่ 27 พฤษภาคม 2562 สำนักงาน กกพ. ได้รายงาน กบง. เรื่องผลกระทบจากการนำเข้าตามโครงสร้างเพื่อรองรับการแข่งขันตามมติ </w:t>
      </w:r>
      <w:proofErr w:type="spellStart"/>
      <w:r w:rsidRPr="001F4883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1F4883">
        <w:rPr>
          <w:rFonts w:ascii="BrowalliaUPC" w:hAnsi="BrowalliaUPC" w:cs="BrowalliaUPC"/>
          <w:sz w:val="32"/>
          <w:szCs w:val="32"/>
          <w:cs/>
        </w:rPr>
        <w:t xml:space="preserve">. วันที่ 31 กรกฎาคม 2560 โดยการแบ่งการคิดราคาก๊าซเป็น </w:t>
      </w:r>
      <w:r w:rsidRPr="001F4883">
        <w:rPr>
          <w:rFonts w:ascii="BrowalliaUPC" w:hAnsi="BrowalliaUPC" w:cs="BrowalliaUPC"/>
          <w:sz w:val="32"/>
          <w:szCs w:val="32"/>
        </w:rPr>
        <w:t xml:space="preserve">Pool Gas </w:t>
      </w:r>
      <w:r w:rsidRPr="001F4883">
        <w:rPr>
          <w:rFonts w:ascii="BrowalliaUPC" w:hAnsi="BrowalliaUPC" w:cs="BrowalliaUPC"/>
          <w:sz w:val="32"/>
          <w:szCs w:val="32"/>
          <w:cs/>
        </w:rPr>
        <w:t xml:space="preserve">ปตท. และ </w:t>
      </w:r>
      <w:r w:rsidRPr="001F4883">
        <w:rPr>
          <w:rFonts w:ascii="BrowalliaUPC" w:hAnsi="BrowalliaUPC" w:cs="BrowalliaUPC"/>
          <w:sz w:val="32"/>
          <w:szCs w:val="32"/>
        </w:rPr>
        <w:t xml:space="preserve">LNG </w:t>
      </w:r>
      <w:r w:rsidRPr="001F4883">
        <w:rPr>
          <w:rFonts w:ascii="BrowalliaUPC" w:hAnsi="BrowalliaUPC" w:cs="BrowalliaUPC"/>
          <w:sz w:val="32"/>
          <w:szCs w:val="32"/>
          <w:cs/>
        </w:rPr>
        <w:t xml:space="preserve">กฟผ. ส่งผลต่อการสั่งการเดินเครื่องโรงไฟฟ้าในระบบ </w:t>
      </w:r>
      <w:r w:rsidRPr="001F4883">
        <w:rPr>
          <w:rFonts w:ascii="BrowalliaUPC" w:hAnsi="BrowalliaUPC" w:cs="BrowalliaUPC"/>
          <w:sz w:val="32"/>
          <w:szCs w:val="32"/>
        </w:rPr>
        <w:t xml:space="preserve">Heat Rate </w:t>
      </w:r>
      <w:r w:rsidRPr="001F4883">
        <w:rPr>
          <w:rFonts w:ascii="BrowalliaUPC" w:hAnsi="BrowalliaUPC" w:cs="BrowalliaUPC"/>
          <w:sz w:val="32"/>
          <w:szCs w:val="32"/>
          <w:cs/>
        </w:rPr>
        <w:t xml:space="preserve">แทนระบบ </w:t>
      </w:r>
      <w:r w:rsidRPr="001F4883">
        <w:rPr>
          <w:rFonts w:ascii="BrowalliaUPC" w:hAnsi="BrowalliaUPC" w:cs="BrowalliaUPC"/>
          <w:sz w:val="32"/>
          <w:szCs w:val="32"/>
        </w:rPr>
        <w:t xml:space="preserve">Merit Order </w:t>
      </w:r>
      <w:r w:rsidRPr="001F4883">
        <w:rPr>
          <w:rFonts w:ascii="BrowalliaUPC" w:hAnsi="BrowalliaUPC" w:cs="BrowalliaUPC"/>
          <w:sz w:val="32"/>
          <w:szCs w:val="32"/>
          <w:cs/>
        </w:rPr>
        <w:t>ที่ใช้อยู่เดิม โดยเบื้องต้นจะส่งผลกระทบต่อค่าไฟฟ้าประมาณ 2 สตางค์ต่อหน่วย</w:t>
      </w:r>
    </w:p>
    <w:p w:rsidR="001F4883" w:rsidRPr="001F4883" w:rsidRDefault="001F4883" w:rsidP="001F4883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1F4883" w:rsidRPr="001F4883" w:rsidRDefault="001F4883" w:rsidP="001F4883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1F4883">
        <w:rPr>
          <w:rFonts w:ascii="BrowalliaUPC" w:hAnsi="BrowalliaUPC" w:cs="BrowalliaUPC"/>
          <w:sz w:val="32"/>
          <w:szCs w:val="32"/>
          <w:cs/>
        </w:rPr>
        <w:t xml:space="preserve">         2. เมื่อวันที่ 2 สิงหาคม 2562 กกพ. ได้พิจารณาเรื่องการบริหารจัดการนำเข้า </w:t>
      </w:r>
      <w:r w:rsidRPr="001F4883">
        <w:rPr>
          <w:rFonts w:ascii="BrowalliaUPC" w:hAnsi="BrowalliaUPC" w:cs="BrowalliaUPC"/>
          <w:sz w:val="32"/>
          <w:szCs w:val="32"/>
        </w:rPr>
        <w:t xml:space="preserve">LNG </w:t>
      </w:r>
      <w:r w:rsidRPr="001F4883">
        <w:rPr>
          <w:rFonts w:ascii="BrowalliaUPC" w:hAnsi="BrowalliaUPC" w:cs="BrowalliaUPC"/>
          <w:sz w:val="32"/>
          <w:szCs w:val="32"/>
          <w:cs/>
        </w:rPr>
        <w:t xml:space="preserve">เพื่อไม่ให้เกิดภาระ </w:t>
      </w:r>
      <w:r w:rsidRPr="001F4883">
        <w:rPr>
          <w:rFonts w:ascii="BrowalliaUPC" w:hAnsi="BrowalliaUPC" w:cs="BrowalliaUPC"/>
          <w:sz w:val="32"/>
          <w:szCs w:val="32"/>
        </w:rPr>
        <w:t xml:space="preserve">Take or Pay </w:t>
      </w:r>
      <w:r w:rsidRPr="001F4883">
        <w:rPr>
          <w:rFonts w:ascii="BrowalliaUPC" w:hAnsi="BrowalliaUPC" w:cs="BrowalliaUPC"/>
          <w:sz w:val="32"/>
          <w:szCs w:val="32"/>
          <w:cs/>
        </w:rPr>
        <w:t>และสัญญาซื้อขายก๊าซธรรมชาติ ฉบับใหม่ (</w:t>
      </w:r>
      <w:r w:rsidRPr="001F4883">
        <w:rPr>
          <w:rFonts w:ascii="BrowalliaUPC" w:hAnsi="BrowalliaUPC" w:cs="BrowalliaUPC"/>
          <w:sz w:val="32"/>
          <w:szCs w:val="32"/>
        </w:rPr>
        <w:t xml:space="preserve">Global DCQ) </w:t>
      </w:r>
      <w:r w:rsidRPr="001F4883">
        <w:rPr>
          <w:rFonts w:ascii="BrowalliaUPC" w:hAnsi="BrowalliaUPC" w:cs="BrowalliaUPC"/>
          <w:sz w:val="32"/>
          <w:szCs w:val="32"/>
          <w:cs/>
        </w:rPr>
        <w:t xml:space="preserve">โดยมีข้อสรุปดังนี้ (1) การวิเคราะห์ความเสี่ยงที่จะเกิด </w:t>
      </w:r>
      <w:r w:rsidRPr="001F4883">
        <w:rPr>
          <w:rFonts w:ascii="BrowalliaUPC" w:hAnsi="BrowalliaUPC" w:cs="BrowalliaUPC"/>
          <w:sz w:val="32"/>
          <w:szCs w:val="32"/>
        </w:rPr>
        <w:t xml:space="preserve">Take or Pay </w:t>
      </w:r>
      <w:r w:rsidRPr="001F4883">
        <w:rPr>
          <w:rFonts w:ascii="BrowalliaUPC" w:hAnsi="BrowalliaUPC" w:cs="BrowalliaUPC"/>
          <w:sz w:val="32"/>
          <w:szCs w:val="32"/>
          <w:cs/>
        </w:rPr>
        <w:t>พบว่าในปี 2563 2564 และ 2565 มีปริมาณก๊าซที่สามารถเรียกเพิ่มเติมจากอ่าวไทยอยู่ที่ 37,991 170,582 และ 237,094</w:t>
      </w:r>
      <w:r w:rsidRPr="001F4883">
        <w:rPr>
          <w:rFonts w:ascii="BrowalliaUPC" w:hAnsi="BrowalliaUPC" w:cs="BrowalliaUPC"/>
          <w:sz w:val="32"/>
          <w:szCs w:val="32"/>
        </w:rPr>
        <w:t xml:space="preserve"> BBTU/</w:t>
      </w:r>
      <w:proofErr w:type="spellStart"/>
      <w:r w:rsidRPr="001F4883">
        <w:rPr>
          <w:rFonts w:ascii="BrowalliaUPC" w:hAnsi="BrowalliaUPC" w:cs="BrowalliaUPC"/>
          <w:sz w:val="32"/>
          <w:szCs w:val="32"/>
        </w:rPr>
        <w:t>Yr</w:t>
      </w:r>
      <w:proofErr w:type="spellEnd"/>
      <w:r w:rsidRPr="001F4883">
        <w:rPr>
          <w:rFonts w:ascii="BrowalliaUPC" w:hAnsi="BrowalliaUPC" w:cs="BrowalliaUPC"/>
          <w:sz w:val="32"/>
          <w:szCs w:val="32"/>
        </w:rPr>
        <w:t xml:space="preserve"> </w:t>
      </w:r>
      <w:r w:rsidRPr="001F4883">
        <w:rPr>
          <w:rFonts w:ascii="BrowalliaUPC" w:hAnsi="BrowalliaUPC" w:cs="BrowalliaUPC"/>
          <w:sz w:val="32"/>
          <w:szCs w:val="32"/>
          <w:cs/>
        </w:rPr>
        <w:t>ตามลำดับ แต่เนื่องจากการใช้และการจัดหาก๊าซธรรมชาติอาจมีความแตกต่างกันในแต่ละเดือน ดังนั้น การบริหาร</w:t>
      </w:r>
      <w:r w:rsidRPr="001F4883">
        <w:rPr>
          <w:rFonts w:ascii="BrowalliaUPC" w:hAnsi="BrowalliaUPC" w:cs="BrowalliaUPC"/>
          <w:sz w:val="32"/>
          <w:szCs w:val="32"/>
          <w:cs/>
        </w:rPr>
        <w:lastRenderedPageBreak/>
        <w:t xml:space="preserve">จัดการไม่ให้เกิดภาระ </w:t>
      </w:r>
      <w:r w:rsidRPr="001F4883">
        <w:rPr>
          <w:rFonts w:ascii="BrowalliaUPC" w:hAnsi="BrowalliaUPC" w:cs="BrowalliaUPC"/>
          <w:sz w:val="32"/>
          <w:szCs w:val="32"/>
        </w:rPr>
        <w:t xml:space="preserve">Take or Pay </w:t>
      </w:r>
      <w:r w:rsidRPr="001F4883">
        <w:rPr>
          <w:rFonts w:ascii="BrowalliaUPC" w:hAnsi="BrowalliaUPC" w:cs="BrowalliaUPC"/>
          <w:sz w:val="32"/>
          <w:szCs w:val="32"/>
          <w:cs/>
        </w:rPr>
        <w:t xml:space="preserve">จำเป็นต้องพิจารณาความต้องการรายเดือนด้วย และจากการวิเคราะห์พบว่า กฟผ. และ ปตท. จะสามารถบริหารจัดการและไม่เกิด </w:t>
      </w:r>
      <w:r w:rsidRPr="001F4883">
        <w:rPr>
          <w:rFonts w:ascii="BrowalliaUPC" w:hAnsi="BrowalliaUPC" w:cs="BrowalliaUPC"/>
          <w:sz w:val="32"/>
          <w:szCs w:val="32"/>
        </w:rPr>
        <w:t xml:space="preserve">Take or Pay </w:t>
      </w:r>
      <w:r w:rsidRPr="001F4883">
        <w:rPr>
          <w:rFonts w:ascii="BrowalliaUPC" w:hAnsi="BrowalliaUPC" w:cs="BrowalliaUPC"/>
          <w:sz w:val="32"/>
          <w:szCs w:val="32"/>
          <w:cs/>
        </w:rPr>
        <w:t>ใน</w:t>
      </w:r>
      <w:proofErr w:type="spellStart"/>
      <w:r w:rsidRPr="001F4883">
        <w:rPr>
          <w:rFonts w:ascii="BrowalliaUPC" w:hAnsi="BrowalliaUPC" w:cs="BrowalliaUPC"/>
          <w:sz w:val="32"/>
          <w:szCs w:val="32"/>
          <w:cs/>
        </w:rPr>
        <w:t>ทุกๆ</w:t>
      </w:r>
      <w:proofErr w:type="spellEnd"/>
      <w:r w:rsidRPr="001F4883">
        <w:rPr>
          <w:rFonts w:ascii="BrowalliaUPC" w:hAnsi="BrowalliaUPC" w:cs="BrowalliaUPC"/>
          <w:sz w:val="32"/>
          <w:szCs w:val="32"/>
          <w:cs/>
        </w:rPr>
        <w:t>สัญญาได้ โดย กฟผ. และ ปตท. เห็นชอบร่วมกันว่าจะสามารถบริหารจัดการได้ดี หาก กฟผ. นำเข้าไม่เกิน 1</w:t>
      </w:r>
      <w:r w:rsidRPr="001F4883">
        <w:rPr>
          <w:rFonts w:ascii="BrowalliaUPC" w:hAnsi="BrowalliaUPC" w:cs="BrowalliaUPC"/>
          <w:sz w:val="32"/>
          <w:szCs w:val="32"/>
        </w:rPr>
        <w:t xml:space="preserve"> MTPA </w:t>
      </w:r>
      <w:r w:rsidRPr="001F4883">
        <w:rPr>
          <w:rFonts w:ascii="BrowalliaUPC" w:hAnsi="BrowalliaUPC" w:cs="BrowalliaUPC"/>
          <w:sz w:val="32"/>
          <w:szCs w:val="32"/>
          <w:cs/>
        </w:rPr>
        <w:t>ในปี 2563 และไม่เกิน 1.2</w:t>
      </w:r>
      <w:r w:rsidRPr="001F4883">
        <w:rPr>
          <w:rFonts w:ascii="BrowalliaUPC" w:hAnsi="BrowalliaUPC" w:cs="BrowalliaUPC"/>
          <w:sz w:val="32"/>
          <w:szCs w:val="32"/>
        </w:rPr>
        <w:t xml:space="preserve"> MTPA </w:t>
      </w:r>
      <w:r w:rsidRPr="001F4883">
        <w:rPr>
          <w:rFonts w:ascii="BrowalliaUPC" w:hAnsi="BrowalliaUPC" w:cs="BrowalliaUPC"/>
          <w:sz w:val="32"/>
          <w:szCs w:val="32"/>
          <w:cs/>
        </w:rPr>
        <w:t>ในปี</w:t>
      </w:r>
      <w:proofErr w:type="spellStart"/>
      <w:r w:rsidRPr="001F4883">
        <w:rPr>
          <w:rFonts w:ascii="BrowalliaUPC" w:hAnsi="BrowalliaUPC" w:cs="BrowalliaUPC"/>
          <w:sz w:val="32"/>
          <w:szCs w:val="32"/>
          <w:cs/>
        </w:rPr>
        <w:t>ต่อๆ</w:t>
      </w:r>
      <w:proofErr w:type="spellEnd"/>
      <w:r w:rsidRPr="001F4883">
        <w:rPr>
          <w:rFonts w:ascii="BrowalliaUPC" w:hAnsi="BrowalliaUPC" w:cs="BrowalliaUPC"/>
          <w:sz w:val="32"/>
          <w:szCs w:val="32"/>
          <w:cs/>
        </w:rPr>
        <w:t xml:space="preserve"> ไป และในการเจรจาสัญญา </w:t>
      </w:r>
      <w:r w:rsidRPr="001F4883">
        <w:rPr>
          <w:rFonts w:ascii="BrowalliaUPC" w:hAnsi="BrowalliaUPC" w:cs="BrowalliaUPC"/>
          <w:sz w:val="32"/>
          <w:szCs w:val="32"/>
        </w:rPr>
        <w:t xml:space="preserve">LNG Sales and Purchase Agreement (SPA) </w:t>
      </w:r>
      <w:r w:rsidRPr="001F4883">
        <w:rPr>
          <w:rFonts w:ascii="BrowalliaUPC" w:hAnsi="BrowalliaUPC" w:cs="BrowalliaUPC"/>
          <w:sz w:val="32"/>
          <w:szCs w:val="32"/>
          <w:cs/>
        </w:rPr>
        <w:t xml:space="preserve">กฟผ. ได้ขอเพิ่มเงื่อนไขให้สามารถปรับลดปริมาณ </w:t>
      </w:r>
      <w:r w:rsidRPr="001F4883">
        <w:rPr>
          <w:rFonts w:ascii="BrowalliaUPC" w:hAnsi="BrowalliaUPC" w:cs="BrowalliaUPC"/>
          <w:sz w:val="32"/>
          <w:szCs w:val="32"/>
        </w:rPr>
        <w:t xml:space="preserve">LNG </w:t>
      </w:r>
      <w:r w:rsidRPr="001F4883">
        <w:rPr>
          <w:rFonts w:ascii="BrowalliaUPC" w:hAnsi="BrowalliaUPC" w:cs="BrowalliaUPC"/>
          <w:sz w:val="32"/>
          <w:szCs w:val="32"/>
          <w:cs/>
        </w:rPr>
        <w:t xml:space="preserve">ลงได้อีก 15% ของ </w:t>
      </w:r>
      <w:r w:rsidRPr="001F4883">
        <w:rPr>
          <w:rFonts w:ascii="BrowalliaUPC" w:hAnsi="BrowalliaUPC" w:cs="BrowalliaUPC"/>
          <w:sz w:val="32"/>
          <w:szCs w:val="32"/>
        </w:rPr>
        <w:t xml:space="preserve">Annual Contract Quantity (ACQ) </w:t>
      </w:r>
      <w:r w:rsidRPr="001F4883">
        <w:rPr>
          <w:rFonts w:ascii="BrowalliaUPC" w:hAnsi="BrowalliaUPC" w:cs="BrowalliaUPC"/>
          <w:sz w:val="32"/>
          <w:szCs w:val="32"/>
          <w:cs/>
        </w:rPr>
        <w:t xml:space="preserve">ในแต่ละปี ในกรณีที่มีการเปลี่ยนแปลงการใช้ก๊าซลดลง กฟผ.จะสามารถใช้ทางเลือกในสัญญาปรับลดการซื้อก๊าซเพื่อลดผลกระทบและโอกาสในการเกิด </w:t>
      </w:r>
      <w:r w:rsidRPr="001F4883">
        <w:rPr>
          <w:rFonts w:ascii="BrowalliaUPC" w:hAnsi="BrowalliaUPC" w:cs="BrowalliaUPC"/>
          <w:sz w:val="32"/>
          <w:szCs w:val="32"/>
        </w:rPr>
        <w:t xml:space="preserve">Take or Pay </w:t>
      </w:r>
      <w:r w:rsidRPr="001F4883">
        <w:rPr>
          <w:rFonts w:ascii="BrowalliaUPC" w:hAnsi="BrowalliaUPC" w:cs="BrowalliaUPC"/>
          <w:sz w:val="32"/>
          <w:szCs w:val="32"/>
          <w:cs/>
        </w:rPr>
        <w:t xml:space="preserve">นอกจากนี้ </w:t>
      </w:r>
      <w:r w:rsidRPr="001F4883">
        <w:rPr>
          <w:rFonts w:ascii="BrowalliaUPC" w:hAnsi="BrowalliaUPC" w:cs="BrowalliaUPC"/>
          <w:sz w:val="32"/>
          <w:szCs w:val="32"/>
        </w:rPr>
        <w:t xml:space="preserve">LNG SPA </w:t>
      </w:r>
      <w:r w:rsidRPr="001F4883">
        <w:rPr>
          <w:rFonts w:ascii="BrowalliaUPC" w:hAnsi="BrowalliaUPC" w:cs="BrowalliaUPC"/>
          <w:sz w:val="32"/>
          <w:szCs w:val="32"/>
          <w:cs/>
        </w:rPr>
        <w:t xml:space="preserve">ของ กฟผ.ยังอนุญาตให้สามารถ </w:t>
      </w:r>
      <w:r w:rsidRPr="001F4883">
        <w:rPr>
          <w:rFonts w:ascii="BrowalliaUPC" w:hAnsi="BrowalliaUPC" w:cs="BrowalliaUPC"/>
          <w:sz w:val="32"/>
          <w:szCs w:val="32"/>
        </w:rPr>
        <w:t xml:space="preserve">Divert Cargo </w:t>
      </w:r>
      <w:r w:rsidRPr="001F4883">
        <w:rPr>
          <w:rFonts w:ascii="BrowalliaUPC" w:hAnsi="BrowalliaUPC" w:cs="BrowalliaUPC"/>
          <w:sz w:val="32"/>
          <w:szCs w:val="32"/>
          <w:cs/>
        </w:rPr>
        <w:t xml:space="preserve">ไปยัง </w:t>
      </w:r>
      <w:r w:rsidRPr="001F4883">
        <w:rPr>
          <w:rFonts w:ascii="BrowalliaUPC" w:hAnsi="BrowalliaUPC" w:cs="BrowalliaUPC"/>
          <w:sz w:val="32"/>
          <w:szCs w:val="32"/>
        </w:rPr>
        <w:t xml:space="preserve">Terminal </w:t>
      </w:r>
      <w:r w:rsidRPr="001F4883">
        <w:rPr>
          <w:rFonts w:ascii="BrowalliaUPC" w:hAnsi="BrowalliaUPC" w:cs="BrowalliaUPC"/>
          <w:sz w:val="32"/>
          <w:szCs w:val="32"/>
          <w:cs/>
        </w:rPr>
        <w:t xml:space="preserve">อื่นได้หากจำเป็น เพื่อลดภาระ </w:t>
      </w:r>
      <w:r w:rsidRPr="001F4883">
        <w:rPr>
          <w:rFonts w:ascii="BrowalliaUPC" w:hAnsi="BrowalliaUPC" w:cs="BrowalliaUPC"/>
          <w:sz w:val="32"/>
          <w:szCs w:val="32"/>
        </w:rPr>
        <w:t>Take or Pay (</w:t>
      </w:r>
      <w:r w:rsidRPr="001F4883">
        <w:rPr>
          <w:rFonts w:ascii="BrowalliaUPC" w:hAnsi="BrowalliaUPC" w:cs="BrowalliaUPC"/>
          <w:sz w:val="32"/>
          <w:szCs w:val="32"/>
          <w:cs/>
        </w:rPr>
        <w:t xml:space="preserve">2) การทำ </w:t>
      </w:r>
      <w:r w:rsidRPr="001F4883">
        <w:rPr>
          <w:rFonts w:ascii="BrowalliaUPC" w:hAnsi="BrowalliaUPC" w:cs="BrowalliaUPC"/>
          <w:sz w:val="32"/>
          <w:szCs w:val="32"/>
        </w:rPr>
        <w:t xml:space="preserve">MOU </w:t>
      </w:r>
      <w:r w:rsidRPr="001F4883">
        <w:rPr>
          <w:rFonts w:ascii="BrowalliaUPC" w:hAnsi="BrowalliaUPC" w:cs="BrowalliaUPC"/>
          <w:sz w:val="32"/>
          <w:szCs w:val="32"/>
          <w:cs/>
        </w:rPr>
        <w:t xml:space="preserve">เพื่อไม่ให้เกิดภาระ </w:t>
      </w:r>
      <w:r w:rsidRPr="001F4883">
        <w:rPr>
          <w:rFonts w:ascii="BrowalliaUPC" w:hAnsi="BrowalliaUPC" w:cs="BrowalliaUPC"/>
          <w:sz w:val="32"/>
          <w:szCs w:val="32"/>
        </w:rPr>
        <w:t xml:space="preserve">Take or Pay </w:t>
      </w:r>
      <w:r w:rsidRPr="001F4883">
        <w:rPr>
          <w:rFonts w:ascii="BrowalliaUPC" w:hAnsi="BrowalliaUPC" w:cs="BrowalliaUPC"/>
          <w:sz w:val="32"/>
          <w:szCs w:val="32"/>
          <w:cs/>
        </w:rPr>
        <w:t xml:space="preserve">และการใช้ก๊าซตาม </w:t>
      </w:r>
      <w:r w:rsidRPr="001F4883">
        <w:rPr>
          <w:rFonts w:ascii="BrowalliaUPC" w:hAnsi="BrowalliaUPC" w:cs="BrowalliaUPC"/>
          <w:sz w:val="32"/>
          <w:szCs w:val="32"/>
        </w:rPr>
        <w:t xml:space="preserve">Global DCQ </w:t>
      </w:r>
      <w:r w:rsidRPr="001F4883">
        <w:rPr>
          <w:rFonts w:ascii="BrowalliaUPC" w:hAnsi="BrowalliaUPC" w:cs="BrowalliaUPC"/>
          <w:sz w:val="32"/>
          <w:szCs w:val="32"/>
          <w:cs/>
        </w:rPr>
        <w:t xml:space="preserve">ฉบับใหม่ เนื่องจาก กฟผ. เลือกใช้โรงไฟฟ้าที่มีประสิทธิภาพสูงและเดินเครื่องในลักษณะ </w:t>
      </w:r>
      <w:r w:rsidRPr="001F4883">
        <w:rPr>
          <w:rFonts w:ascii="BrowalliaUPC" w:hAnsi="BrowalliaUPC" w:cs="BrowalliaUPC"/>
          <w:sz w:val="32"/>
          <w:szCs w:val="32"/>
        </w:rPr>
        <w:t xml:space="preserve">Base Load </w:t>
      </w:r>
      <w:r w:rsidRPr="001F4883">
        <w:rPr>
          <w:rFonts w:ascii="BrowalliaUPC" w:hAnsi="BrowalliaUPC" w:cs="BrowalliaUPC"/>
          <w:sz w:val="32"/>
          <w:szCs w:val="32"/>
          <w:cs/>
        </w:rPr>
        <w:t xml:space="preserve">จึงไม่มีโอกาสเกิด </w:t>
      </w:r>
      <w:r w:rsidRPr="001F4883">
        <w:rPr>
          <w:rFonts w:ascii="BrowalliaUPC" w:hAnsi="BrowalliaUPC" w:cs="BrowalliaUPC"/>
          <w:sz w:val="32"/>
          <w:szCs w:val="32"/>
        </w:rPr>
        <w:t xml:space="preserve">Take or Pay </w:t>
      </w:r>
      <w:r w:rsidRPr="001F4883">
        <w:rPr>
          <w:rFonts w:ascii="BrowalliaUPC" w:hAnsi="BrowalliaUPC" w:cs="BrowalliaUPC"/>
          <w:sz w:val="32"/>
          <w:szCs w:val="32"/>
          <w:cs/>
        </w:rPr>
        <w:t xml:space="preserve">ในส่วนสัญญา </w:t>
      </w:r>
      <w:r w:rsidRPr="001F4883">
        <w:rPr>
          <w:rFonts w:ascii="BrowalliaUPC" w:hAnsi="BrowalliaUPC" w:cs="BrowalliaUPC"/>
          <w:sz w:val="32"/>
          <w:szCs w:val="32"/>
        </w:rPr>
        <w:t xml:space="preserve">LNG </w:t>
      </w:r>
      <w:r w:rsidRPr="001F4883">
        <w:rPr>
          <w:rFonts w:ascii="BrowalliaUPC" w:hAnsi="BrowalliaUPC" w:cs="BrowalliaUPC"/>
          <w:sz w:val="32"/>
          <w:szCs w:val="32"/>
          <w:cs/>
        </w:rPr>
        <w:t xml:space="preserve">ของ กฟผ. แต่จะมีโอกาสเกิด </w:t>
      </w:r>
      <w:r w:rsidRPr="001F4883">
        <w:rPr>
          <w:rFonts w:ascii="BrowalliaUPC" w:hAnsi="BrowalliaUPC" w:cs="BrowalliaUPC"/>
          <w:sz w:val="32"/>
          <w:szCs w:val="32"/>
        </w:rPr>
        <w:t xml:space="preserve">Take or Pay </w:t>
      </w:r>
      <w:r w:rsidRPr="001F4883">
        <w:rPr>
          <w:rFonts w:ascii="BrowalliaUPC" w:hAnsi="BrowalliaUPC" w:cs="BrowalliaUPC"/>
          <w:sz w:val="32"/>
          <w:szCs w:val="32"/>
          <w:cs/>
        </w:rPr>
        <w:t xml:space="preserve">ในส่วนสัญญาของ ปตท. ดังนั้น ปตท. จึงไม่เห็นความจำเป็นในการลงนาม </w:t>
      </w:r>
      <w:r w:rsidRPr="001F4883">
        <w:rPr>
          <w:rFonts w:ascii="BrowalliaUPC" w:hAnsi="BrowalliaUPC" w:cs="BrowalliaUPC"/>
          <w:sz w:val="32"/>
          <w:szCs w:val="32"/>
        </w:rPr>
        <w:t xml:space="preserve">MOU </w:t>
      </w:r>
      <w:r w:rsidRPr="001F4883">
        <w:rPr>
          <w:rFonts w:ascii="BrowalliaUPC" w:hAnsi="BrowalliaUPC" w:cs="BrowalliaUPC"/>
          <w:sz w:val="32"/>
          <w:szCs w:val="32"/>
          <w:cs/>
        </w:rPr>
        <w:t xml:space="preserve">แต่เห็นควรให้ทำการบริหารจัดการร่วมกันระหว่าง ปตท. และ กฟผ. ภายใต้การกำกับของ กกพ. จะเกิดผลในทางปฏิบัติมากกว่า และหลังจากสัญญา </w:t>
      </w:r>
      <w:r w:rsidRPr="001F4883">
        <w:rPr>
          <w:rFonts w:ascii="BrowalliaUPC" w:hAnsi="BrowalliaUPC" w:cs="BrowalliaUPC"/>
          <w:sz w:val="32"/>
          <w:szCs w:val="32"/>
        </w:rPr>
        <w:t xml:space="preserve">Global DCQ </w:t>
      </w:r>
      <w:r w:rsidRPr="001F4883">
        <w:rPr>
          <w:rFonts w:ascii="BrowalliaUPC" w:hAnsi="BrowalliaUPC" w:cs="BrowalliaUPC"/>
          <w:sz w:val="32"/>
          <w:szCs w:val="32"/>
          <w:cs/>
        </w:rPr>
        <w:t xml:space="preserve">สิ้นสุดลง กฟผ. และ ปตท. ได้มีการพิจารณาต่อสัญญาซื้อขายก๊าซธรรมชาติระยะสั้นเป็นรายปีมาแล้ว 4 ครั้ง และสัญญาจะสิ้นสุดอีกครั้งในเดือนธันวาคม 2562 เพื่อให้ ปตท. สามารถบริหารจัดการก๊าซธรรมชาติในระยะยาว จึงจำเป็นต้องลงนามสัญญา </w:t>
      </w:r>
      <w:r w:rsidRPr="001F4883">
        <w:rPr>
          <w:rFonts w:ascii="BrowalliaUPC" w:hAnsi="BrowalliaUPC" w:cs="BrowalliaUPC"/>
          <w:sz w:val="32"/>
          <w:szCs w:val="32"/>
        </w:rPr>
        <w:t xml:space="preserve">Global DCQ </w:t>
      </w:r>
      <w:r w:rsidRPr="001F4883">
        <w:rPr>
          <w:rFonts w:ascii="BrowalliaUPC" w:hAnsi="BrowalliaUPC" w:cs="BrowalliaUPC"/>
          <w:sz w:val="32"/>
          <w:szCs w:val="32"/>
          <w:cs/>
        </w:rPr>
        <w:t xml:space="preserve">อีกครั้ง โดยสัญญา </w:t>
      </w:r>
      <w:r w:rsidRPr="001F4883">
        <w:rPr>
          <w:rFonts w:ascii="BrowalliaUPC" w:hAnsi="BrowalliaUPC" w:cs="BrowalliaUPC"/>
          <w:sz w:val="32"/>
          <w:szCs w:val="32"/>
        </w:rPr>
        <w:t xml:space="preserve">Global DCQ </w:t>
      </w:r>
      <w:r w:rsidRPr="001F4883">
        <w:rPr>
          <w:rFonts w:ascii="BrowalliaUPC" w:hAnsi="BrowalliaUPC" w:cs="BrowalliaUPC"/>
          <w:sz w:val="32"/>
          <w:szCs w:val="32"/>
          <w:cs/>
        </w:rPr>
        <w:t>ได้ผ่านการพิจารณาจากสำนักงานอัยการสูงสุดแล้ว แต่ยังคงเหลือประเด็นด้านเทคนิคบางประเด็นที่ยังหาข้อยุติไม่ได้และจะดำเนินการเจรจาหาข้อยุติร่วมกันให้แล้วเสร็จภายในปี 2562</w:t>
      </w:r>
    </w:p>
    <w:p w:rsidR="001F4883" w:rsidRPr="001F4883" w:rsidRDefault="001F4883" w:rsidP="001F4883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1F4883" w:rsidRPr="001F4883" w:rsidRDefault="001F4883" w:rsidP="001F4883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1F4883">
        <w:rPr>
          <w:rFonts w:ascii="BrowalliaUPC" w:hAnsi="BrowalliaUPC" w:cs="BrowalliaUPC"/>
          <w:sz w:val="32"/>
          <w:szCs w:val="32"/>
          <w:cs/>
        </w:rPr>
        <w:t xml:space="preserve">         3. กกพ. จึงขอเสนอให้ที่ประชุมพิจารณาดังนี้ (1) ขอความเห็นชอบแนวทางการบริหารจัดการการนำเข้า </w:t>
      </w:r>
      <w:r w:rsidRPr="001F4883">
        <w:rPr>
          <w:rFonts w:ascii="BrowalliaUPC" w:hAnsi="BrowalliaUPC" w:cs="BrowalliaUPC"/>
          <w:sz w:val="32"/>
          <w:szCs w:val="32"/>
        </w:rPr>
        <w:t xml:space="preserve">LNG </w:t>
      </w:r>
      <w:r w:rsidRPr="001F4883">
        <w:rPr>
          <w:rFonts w:ascii="BrowalliaUPC" w:hAnsi="BrowalliaUPC" w:cs="BrowalliaUPC"/>
          <w:sz w:val="32"/>
          <w:szCs w:val="32"/>
          <w:cs/>
        </w:rPr>
        <w:t xml:space="preserve">ของ กฟผ. เพื่อไม่ให้เกิดภาระ </w:t>
      </w:r>
      <w:r w:rsidRPr="001F4883">
        <w:rPr>
          <w:rFonts w:ascii="BrowalliaUPC" w:hAnsi="BrowalliaUPC" w:cs="BrowalliaUPC"/>
          <w:sz w:val="32"/>
          <w:szCs w:val="32"/>
        </w:rPr>
        <w:t xml:space="preserve">Take or Pay </w:t>
      </w:r>
      <w:r w:rsidRPr="001F4883">
        <w:rPr>
          <w:rFonts w:ascii="BrowalliaUPC" w:hAnsi="BrowalliaUPC" w:cs="BrowalliaUPC"/>
          <w:sz w:val="32"/>
          <w:szCs w:val="32"/>
          <w:cs/>
        </w:rPr>
        <w:t xml:space="preserve">ที่ กฟผ. และ ปตท. เสนอ ภายใต้การกำกับของ กกพ. โดย กฟผ. จะต้องมีการนำเข้า </w:t>
      </w:r>
      <w:r w:rsidRPr="001F4883">
        <w:rPr>
          <w:rFonts w:ascii="BrowalliaUPC" w:hAnsi="BrowalliaUPC" w:cs="BrowalliaUPC"/>
          <w:sz w:val="32"/>
          <w:szCs w:val="32"/>
        </w:rPr>
        <w:t xml:space="preserve">LNG </w:t>
      </w:r>
      <w:r w:rsidRPr="001F4883">
        <w:rPr>
          <w:rFonts w:ascii="BrowalliaUPC" w:hAnsi="BrowalliaUPC" w:cs="BrowalliaUPC"/>
          <w:sz w:val="32"/>
          <w:szCs w:val="32"/>
          <w:cs/>
        </w:rPr>
        <w:t xml:space="preserve">ไม่เกิน 1.09 ล้านตัน ในปี 2563 และไม่เกิน 1.2 ล้านตัน หลังปี 2564 โดยสัญญา </w:t>
      </w:r>
      <w:r w:rsidRPr="001F4883">
        <w:rPr>
          <w:rFonts w:ascii="BrowalliaUPC" w:hAnsi="BrowalliaUPC" w:cs="BrowalliaUPC"/>
          <w:sz w:val="32"/>
          <w:szCs w:val="32"/>
        </w:rPr>
        <w:t xml:space="preserve">SPA </w:t>
      </w:r>
      <w:r w:rsidRPr="001F4883">
        <w:rPr>
          <w:rFonts w:ascii="BrowalliaUPC" w:hAnsi="BrowalliaUPC" w:cs="BrowalliaUPC"/>
          <w:sz w:val="32"/>
          <w:szCs w:val="32"/>
          <w:cs/>
        </w:rPr>
        <w:t xml:space="preserve">ระหว่าง กฟผ. และ </w:t>
      </w:r>
      <w:r w:rsidRPr="001F4883">
        <w:rPr>
          <w:rFonts w:ascii="BrowalliaUPC" w:hAnsi="BrowalliaUPC" w:cs="BrowalliaUPC"/>
          <w:sz w:val="32"/>
          <w:szCs w:val="32"/>
        </w:rPr>
        <w:t xml:space="preserve">Petronas </w:t>
      </w:r>
      <w:r w:rsidRPr="001F4883">
        <w:rPr>
          <w:rFonts w:ascii="BrowalliaUPC" w:hAnsi="BrowalliaUPC" w:cs="BrowalliaUPC"/>
          <w:sz w:val="32"/>
          <w:szCs w:val="32"/>
          <w:cs/>
        </w:rPr>
        <w:t xml:space="preserve">จะสามารถปรับลดลงได้อีก 15% ของสัญญา หากจำเป็นที่จะต้องลดการนำเข้า </w:t>
      </w:r>
      <w:r w:rsidRPr="001F4883">
        <w:rPr>
          <w:rFonts w:ascii="BrowalliaUPC" w:hAnsi="BrowalliaUPC" w:cs="BrowalliaUPC"/>
          <w:sz w:val="32"/>
          <w:szCs w:val="32"/>
        </w:rPr>
        <w:t xml:space="preserve">LNG </w:t>
      </w:r>
      <w:r w:rsidRPr="001F4883">
        <w:rPr>
          <w:rFonts w:ascii="BrowalliaUPC" w:hAnsi="BrowalliaUPC" w:cs="BrowalliaUPC"/>
          <w:sz w:val="32"/>
          <w:szCs w:val="32"/>
          <w:cs/>
        </w:rPr>
        <w:t xml:space="preserve">เพิ่มเติมเมื่อเกิดภาระ </w:t>
      </w:r>
      <w:r w:rsidRPr="001F4883">
        <w:rPr>
          <w:rFonts w:ascii="BrowalliaUPC" w:hAnsi="BrowalliaUPC" w:cs="BrowalliaUPC"/>
          <w:sz w:val="32"/>
          <w:szCs w:val="32"/>
        </w:rPr>
        <w:t xml:space="preserve">Take or Pay </w:t>
      </w:r>
      <w:r w:rsidRPr="001F4883">
        <w:rPr>
          <w:rFonts w:ascii="BrowalliaUPC" w:hAnsi="BrowalliaUPC" w:cs="BrowalliaUPC"/>
          <w:sz w:val="32"/>
          <w:szCs w:val="32"/>
          <w:cs/>
        </w:rPr>
        <w:t xml:space="preserve">ให้พิจารณาลดการนำเข้าของ กฟผ. เป็นลำดับแรก รวมทั้งอาจมีการ </w:t>
      </w:r>
      <w:r w:rsidRPr="001F4883">
        <w:rPr>
          <w:rFonts w:ascii="BrowalliaUPC" w:hAnsi="BrowalliaUPC" w:cs="BrowalliaUPC"/>
          <w:sz w:val="32"/>
          <w:szCs w:val="32"/>
        </w:rPr>
        <w:t xml:space="preserve">Divert LNG </w:t>
      </w:r>
      <w:r w:rsidRPr="001F4883">
        <w:rPr>
          <w:rFonts w:ascii="BrowalliaUPC" w:hAnsi="BrowalliaUPC" w:cs="BrowalliaUPC"/>
          <w:sz w:val="32"/>
          <w:szCs w:val="32"/>
          <w:cs/>
        </w:rPr>
        <w:t xml:space="preserve">ไปยัง </w:t>
      </w:r>
      <w:r w:rsidRPr="001F4883">
        <w:rPr>
          <w:rFonts w:ascii="BrowalliaUPC" w:hAnsi="BrowalliaUPC" w:cs="BrowalliaUPC"/>
          <w:sz w:val="32"/>
          <w:szCs w:val="32"/>
        </w:rPr>
        <w:t xml:space="preserve">Terminal </w:t>
      </w:r>
      <w:r w:rsidRPr="001F4883">
        <w:rPr>
          <w:rFonts w:ascii="BrowalliaUPC" w:hAnsi="BrowalliaUPC" w:cs="BrowalliaUPC"/>
          <w:sz w:val="32"/>
          <w:szCs w:val="32"/>
          <w:cs/>
        </w:rPr>
        <w:t xml:space="preserve">อื่นหากจำเป็น (2) รับทราบข้อเสนอของ กฟผ. และ ปตท. ที่จะร่วมกันบริหารจัดการไม่ให้เกิดภาระ </w:t>
      </w:r>
      <w:r w:rsidRPr="001F4883">
        <w:rPr>
          <w:rFonts w:ascii="BrowalliaUPC" w:hAnsi="BrowalliaUPC" w:cs="BrowalliaUPC"/>
          <w:sz w:val="32"/>
          <w:szCs w:val="32"/>
        </w:rPr>
        <w:t xml:space="preserve">Take or Pay </w:t>
      </w:r>
      <w:r w:rsidRPr="001F4883">
        <w:rPr>
          <w:rFonts w:ascii="BrowalliaUPC" w:hAnsi="BrowalliaUPC" w:cs="BrowalliaUPC"/>
          <w:sz w:val="32"/>
          <w:szCs w:val="32"/>
          <w:cs/>
        </w:rPr>
        <w:t xml:space="preserve">ภายใต้การกำกับของ กกพ. แทนการลงนาม </w:t>
      </w:r>
      <w:r w:rsidRPr="001F4883">
        <w:rPr>
          <w:rFonts w:ascii="BrowalliaUPC" w:hAnsi="BrowalliaUPC" w:cs="BrowalliaUPC"/>
          <w:sz w:val="32"/>
          <w:szCs w:val="32"/>
        </w:rPr>
        <w:t xml:space="preserve">MOU </w:t>
      </w:r>
      <w:r w:rsidRPr="001F4883">
        <w:rPr>
          <w:rFonts w:ascii="BrowalliaUPC" w:hAnsi="BrowalliaUPC" w:cs="BrowalliaUPC"/>
          <w:sz w:val="32"/>
          <w:szCs w:val="32"/>
          <w:cs/>
        </w:rPr>
        <w:t xml:space="preserve">และ (3) รับทราบความก้าวหน้าของการเจรจาสัญญา </w:t>
      </w:r>
      <w:r w:rsidRPr="001F4883">
        <w:rPr>
          <w:rFonts w:ascii="BrowalliaUPC" w:hAnsi="BrowalliaUPC" w:cs="BrowalliaUPC"/>
          <w:sz w:val="32"/>
          <w:szCs w:val="32"/>
        </w:rPr>
        <w:t xml:space="preserve">Global DCQ </w:t>
      </w:r>
      <w:r w:rsidRPr="001F4883">
        <w:rPr>
          <w:rFonts w:ascii="BrowalliaUPC" w:hAnsi="BrowalliaUPC" w:cs="BrowalliaUPC"/>
          <w:sz w:val="32"/>
          <w:szCs w:val="32"/>
          <w:cs/>
        </w:rPr>
        <w:t>ที่จะดำเนินการให้แล้วเสร็จภายในปี 2562</w:t>
      </w:r>
    </w:p>
    <w:p w:rsidR="001F4883" w:rsidRPr="001F4883" w:rsidRDefault="001F4883" w:rsidP="001F4883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1F4883" w:rsidRPr="001F4883" w:rsidRDefault="001F4883" w:rsidP="001F4883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1F4883">
        <w:rPr>
          <w:rFonts w:ascii="BrowalliaUPC" w:hAnsi="BrowalliaUPC" w:cs="BrowalliaUPC"/>
          <w:sz w:val="32"/>
          <w:szCs w:val="32"/>
          <w:cs/>
        </w:rPr>
        <w:t xml:space="preserve">         4. เมื่อวันที่ 6 สิงหาคม 2562 สำนักงานนโยบายและแผนพลังงาน (สนพ.) ได้จัดประชุมร่วมกับ กฟผ. ปตท. สำนักงาน กกพ. โดยมีรองปลัดกระทรวงพลังงาน (นายสราว</w:t>
      </w:r>
      <w:proofErr w:type="spellStart"/>
      <w:r w:rsidRPr="001F4883">
        <w:rPr>
          <w:rFonts w:ascii="BrowalliaUPC" w:hAnsi="BrowalliaUPC" w:cs="BrowalliaUPC"/>
          <w:sz w:val="32"/>
          <w:szCs w:val="32"/>
          <w:cs/>
        </w:rPr>
        <w:t>ุธ</w:t>
      </w:r>
      <w:proofErr w:type="spellEnd"/>
      <w:r w:rsidRPr="001F4883">
        <w:rPr>
          <w:rFonts w:ascii="BrowalliaUPC" w:hAnsi="BrowalliaUPC" w:cs="BrowalliaUPC"/>
          <w:sz w:val="32"/>
          <w:szCs w:val="32"/>
          <w:cs/>
        </w:rPr>
        <w:t xml:space="preserve"> แก้วตาทิพย์) เป็นประธาน </w:t>
      </w:r>
      <w:r w:rsidRPr="001F4883">
        <w:rPr>
          <w:rFonts w:ascii="BrowalliaUPC" w:hAnsi="BrowalliaUPC" w:cs="BrowalliaUPC"/>
          <w:sz w:val="32"/>
          <w:szCs w:val="32"/>
          <w:cs/>
        </w:rPr>
        <w:lastRenderedPageBreak/>
        <w:t xml:space="preserve">สรุปได้ดังนี้ (1) สถานการณ์ </w:t>
      </w:r>
      <w:r w:rsidRPr="001F4883">
        <w:rPr>
          <w:rFonts w:ascii="BrowalliaUPC" w:hAnsi="BrowalliaUPC" w:cs="BrowalliaUPC"/>
          <w:sz w:val="32"/>
          <w:szCs w:val="32"/>
        </w:rPr>
        <w:t xml:space="preserve">LNG </w:t>
      </w:r>
      <w:r w:rsidRPr="001F4883">
        <w:rPr>
          <w:rFonts w:ascii="BrowalliaUPC" w:hAnsi="BrowalliaUPC" w:cs="BrowalliaUPC"/>
          <w:sz w:val="32"/>
          <w:szCs w:val="32"/>
          <w:cs/>
        </w:rPr>
        <w:t xml:space="preserve">ของประเทศในปัจจุบันได้เปลี่ยนแปลงไปจากช่วงที่ </w:t>
      </w:r>
      <w:proofErr w:type="spellStart"/>
      <w:r w:rsidRPr="001F4883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1F4883">
        <w:rPr>
          <w:rFonts w:ascii="BrowalliaUPC" w:hAnsi="BrowalliaUPC" w:cs="BrowalliaUPC"/>
          <w:sz w:val="32"/>
          <w:szCs w:val="32"/>
          <w:cs/>
        </w:rPr>
        <w:t xml:space="preserve">. ได้มีมติเมื่อวันที่ 31 กรกฎาคม 2560 ที่ได้เห็นชอบแนวทางการส่งเสริมการแข่งขันในกิจการก๊าซธรรมชาติ ระยะที่ 1 ที่มอบหมายให้ กฟผ. นำเข้า </w:t>
      </w:r>
      <w:r w:rsidRPr="001F4883">
        <w:rPr>
          <w:rFonts w:ascii="BrowalliaUPC" w:hAnsi="BrowalliaUPC" w:cs="BrowalliaUPC"/>
          <w:sz w:val="32"/>
          <w:szCs w:val="32"/>
        </w:rPr>
        <w:t xml:space="preserve">LNG </w:t>
      </w:r>
      <w:r w:rsidRPr="001F4883">
        <w:rPr>
          <w:rFonts w:ascii="BrowalliaUPC" w:hAnsi="BrowalliaUPC" w:cs="BrowalliaUPC"/>
          <w:sz w:val="32"/>
          <w:szCs w:val="32"/>
          <w:cs/>
        </w:rPr>
        <w:t xml:space="preserve">ไม่เกิน 1.5 ล้านตันต่อปี โดยเฉพาะอย่างยิ่ง การจัดหา </w:t>
      </w:r>
      <w:r w:rsidRPr="001F4883">
        <w:rPr>
          <w:rFonts w:ascii="BrowalliaUPC" w:hAnsi="BrowalliaUPC" w:cs="BrowalliaUPC"/>
          <w:sz w:val="32"/>
          <w:szCs w:val="32"/>
        </w:rPr>
        <w:t xml:space="preserve">LNG </w:t>
      </w:r>
      <w:r w:rsidRPr="001F4883">
        <w:rPr>
          <w:rFonts w:ascii="BrowalliaUPC" w:hAnsi="BrowalliaUPC" w:cs="BrowalliaUPC"/>
          <w:sz w:val="32"/>
          <w:szCs w:val="32"/>
          <w:cs/>
        </w:rPr>
        <w:t xml:space="preserve">ในประเทศไม่ได้ลดลงตามที่ได้เคยประมาณการไว้ ในขณะที่ความต้องการใช้ </w:t>
      </w:r>
      <w:r w:rsidRPr="001F4883">
        <w:rPr>
          <w:rFonts w:ascii="BrowalliaUPC" w:hAnsi="BrowalliaUPC" w:cs="BrowalliaUPC"/>
          <w:sz w:val="32"/>
          <w:szCs w:val="32"/>
        </w:rPr>
        <w:t xml:space="preserve">LNG </w:t>
      </w:r>
      <w:r w:rsidRPr="001F4883">
        <w:rPr>
          <w:rFonts w:ascii="BrowalliaUPC" w:hAnsi="BrowalliaUPC" w:cs="BrowalliaUPC"/>
          <w:sz w:val="32"/>
          <w:szCs w:val="32"/>
          <w:cs/>
        </w:rPr>
        <w:t xml:space="preserve">ก็ไม่ได้เพิ่มสูงขึ้นตามที่ประมาณการไว้ จึงทำให้ความจำเป็นในการนำเข้า </w:t>
      </w:r>
      <w:r w:rsidRPr="001F4883">
        <w:rPr>
          <w:rFonts w:ascii="BrowalliaUPC" w:hAnsi="BrowalliaUPC" w:cs="BrowalliaUPC"/>
          <w:sz w:val="32"/>
          <w:szCs w:val="32"/>
        </w:rPr>
        <w:t xml:space="preserve">LNG </w:t>
      </w:r>
      <w:r w:rsidRPr="001F4883">
        <w:rPr>
          <w:rFonts w:ascii="BrowalliaUPC" w:hAnsi="BrowalliaUPC" w:cs="BrowalliaUPC"/>
          <w:sz w:val="32"/>
          <w:szCs w:val="32"/>
          <w:cs/>
        </w:rPr>
        <w:t xml:space="preserve">อาจเปลี่ยนไปจากเดิม (2) การนำเข้า </w:t>
      </w:r>
      <w:r w:rsidRPr="001F4883">
        <w:rPr>
          <w:rFonts w:ascii="BrowalliaUPC" w:hAnsi="BrowalliaUPC" w:cs="BrowalliaUPC"/>
          <w:sz w:val="32"/>
          <w:szCs w:val="32"/>
        </w:rPr>
        <w:t xml:space="preserve">LNG </w:t>
      </w:r>
      <w:r w:rsidRPr="001F4883">
        <w:rPr>
          <w:rFonts w:ascii="BrowalliaUPC" w:hAnsi="BrowalliaUPC" w:cs="BrowalliaUPC"/>
          <w:sz w:val="32"/>
          <w:szCs w:val="32"/>
          <w:cs/>
        </w:rPr>
        <w:t xml:space="preserve">ของ กฟผ. โดยหลักการแล้วไม่ควรส่งผลกระทบต่อค่าไฟฟ้าของประเทศและต้องไม่ให้เกิดภาระ </w:t>
      </w:r>
      <w:r w:rsidRPr="001F4883">
        <w:rPr>
          <w:rFonts w:ascii="BrowalliaUPC" w:hAnsi="BrowalliaUPC" w:cs="BrowalliaUPC"/>
          <w:sz w:val="32"/>
          <w:szCs w:val="32"/>
        </w:rPr>
        <w:t xml:space="preserve">Take or Pay </w:t>
      </w:r>
      <w:r w:rsidRPr="001F4883">
        <w:rPr>
          <w:rFonts w:ascii="BrowalliaUPC" w:hAnsi="BrowalliaUPC" w:cs="BrowalliaUPC"/>
          <w:sz w:val="32"/>
          <w:szCs w:val="32"/>
          <w:cs/>
        </w:rPr>
        <w:t xml:space="preserve">จนส่งผลกระทบต่อต้นทุนการจัดหา </w:t>
      </w:r>
      <w:r w:rsidRPr="001F4883">
        <w:rPr>
          <w:rFonts w:ascii="BrowalliaUPC" w:hAnsi="BrowalliaUPC" w:cs="BrowalliaUPC"/>
          <w:sz w:val="32"/>
          <w:szCs w:val="32"/>
        </w:rPr>
        <w:t xml:space="preserve">LNG </w:t>
      </w:r>
      <w:r w:rsidRPr="001F4883">
        <w:rPr>
          <w:rFonts w:ascii="BrowalliaUPC" w:hAnsi="BrowalliaUPC" w:cs="BrowalliaUPC"/>
          <w:sz w:val="32"/>
          <w:szCs w:val="32"/>
          <w:cs/>
        </w:rPr>
        <w:t xml:space="preserve">ของประเทศ รวมทั้งอาจมีความจำเป็นต้องพิจารณาทบทวนการแบ่งราคา </w:t>
      </w:r>
      <w:r w:rsidRPr="001F4883">
        <w:rPr>
          <w:rFonts w:ascii="BrowalliaUPC" w:hAnsi="BrowalliaUPC" w:cs="BrowalliaUPC"/>
          <w:sz w:val="32"/>
          <w:szCs w:val="32"/>
        </w:rPr>
        <w:t xml:space="preserve">LNG </w:t>
      </w:r>
      <w:r w:rsidRPr="001F4883">
        <w:rPr>
          <w:rFonts w:ascii="BrowalliaUPC" w:hAnsi="BrowalliaUPC" w:cs="BrowalliaUPC"/>
          <w:sz w:val="32"/>
          <w:szCs w:val="32"/>
          <w:cs/>
        </w:rPr>
        <w:t>เป็น 2</w:t>
      </w:r>
      <w:r w:rsidRPr="001F4883">
        <w:rPr>
          <w:rFonts w:ascii="BrowalliaUPC" w:hAnsi="BrowalliaUPC" w:cs="BrowalliaUPC"/>
          <w:sz w:val="32"/>
          <w:szCs w:val="32"/>
        </w:rPr>
        <w:t xml:space="preserve"> Pool </w:t>
      </w:r>
      <w:r w:rsidRPr="001F4883">
        <w:rPr>
          <w:rFonts w:ascii="BrowalliaUPC" w:hAnsi="BrowalliaUPC" w:cs="BrowalliaUPC"/>
          <w:sz w:val="32"/>
          <w:szCs w:val="32"/>
          <w:cs/>
        </w:rPr>
        <w:t xml:space="preserve">จากการนำเข้า </w:t>
      </w:r>
      <w:r w:rsidRPr="001F4883">
        <w:rPr>
          <w:rFonts w:ascii="BrowalliaUPC" w:hAnsi="BrowalliaUPC" w:cs="BrowalliaUPC"/>
          <w:sz w:val="32"/>
          <w:szCs w:val="32"/>
        </w:rPr>
        <w:t xml:space="preserve">LNG </w:t>
      </w:r>
      <w:r w:rsidRPr="001F4883">
        <w:rPr>
          <w:rFonts w:ascii="BrowalliaUPC" w:hAnsi="BrowalliaUPC" w:cs="BrowalliaUPC"/>
          <w:sz w:val="32"/>
          <w:szCs w:val="32"/>
          <w:cs/>
        </w:rPr>
        <w:t xml:space="preserve">ของ กฟผ. เนื่องจากมีโอกาสสูงมากที่จะมีผลกระทบทำให้ค่าไฟฟ้าสูงขึ้น (3) ราคา </w:t>
      </w:r>
      <w:r w:rsidRPr="001F4883">
        <w:rPr>
          <w:rFonts w:ascii="BrowalliaUPC" w:hAnsi="BrowalliaUPC" w:cs="BrowalliaUPC"/>
          <w:sz w:val="32"/>
          <w:szCs w:val="32"/>
        </w:rPr>
        <w:t xml:space="preserve">LNG Spot </w:t>
      </w:r>
      <w:r w:rsidRPr="001F4883">
        <w:rPr>
          <w:rFonts w:ascii="BrowalliaUPC" w:hAnsi="BrowalliaUPC" w:cs="BrowalliaUPC"/>
          <w:sz w:val="32"/>
          <w:szCs w:val="32"/>
          <w:cs/>
        </w:rPr>
        <w:t xml:space="preserve">ปัจจุบันลดลงมาอยู่ที่ระดับ 4 เหรียญสหรัฐฯต่อล้านบีทียู ซึ่งเป็นสัญญาณว่าในช่วง 2 – 3 ปีข้างหน้า แนวโน้ม </w:t>
      </w:r>
      <w:r w:rsidRPr="001F4883">
        <w:rPr>
          <w:rFonts w:ascii="BrowalliaUPC" w:hAnsi="BrowalliaUPC" w:cs="BrowalliaUPC"/>
          <w:sz w:val="32"/>
          <w:szCs w:val="32"/>
        </w:rPr>
        <w:t xml:space="preserve">LNG </w:t>
      </w:r>
      <w:r w:rsidRPr="001F4883">
        <w:rPr>
          <w:rFonts w:ascii="BrowalliaUPC" w:hAnsi="BrowalliaUPC" w:cs="BrowalliaUPC"/>
          <w:sz w:val="32"/>
          <w:szCs w:val="32"/>
          <w:cs/>
        </w:rPr>
        <w:t xml:space="preserve">จะมีราคาลดลง จึงอาจต้องพิจารณาความเหมาะสมและทบทวนความจำเป็นเร่งด่วนของการผูกพันสัญญาการจัดหา </w:t>
      </w:r>
      <w:r w:rsidRPr="001F4883">
        <w:rPr>
          <w:rFonts w:ascii="BrowalliaUPC" w:hAnsi="BrowalliaUPC" w:cs="BrowalliaUPC"/>
          <w:sz w:val="32"/>
          <w:szCs w:val="32"/>
        </w:rPr>
        <w:t xml:space="preserve">LNG </w:t>
      </w:r>
      <w:r w:rsidRPr="001F4883">
        <w:rPr>
          <w:rFonts w:ascii="BrowalliaUPC" w:hAnsi="BrowalliaUPC" w:cs="BrowalliaUPC"/>
          <w:sz w:val="32"/>
          <w:szCs w:val="32"/>
          <w:cs/>
        </w:rPr>
        <w:t xml:space="preserve">ในระยะปานกลางและระยะยาวในขณะนี้ และ (4) กรณีที่จะให้ กฟผ. นำเข้า </w:t>
      </w:r>
      <w:r w:rsidRPr="001F4883">
        <w:rPr>
          <w:rFonts w:ascii="BrowalliaUPC" w:hAnsi="BrowalliaUPC" w:cs="BrowalliaUPC"/>
          <w:sz w:val="32"/>
          <w:szCs w:val="32"/>
        </w:rPr>
        <w:t xml:space="preserve">LNG </w:t>
      </w:r>
      <w:r w:rsidRPr="001F4883">
        <w:rPr>
          <w:rFonts w:ascii="BrowalliaUPC" w:hAnsi="BrowalliaUPC" w:cs="BrowalliaUPC"/>
          <w:sz w:val="32"/>
          <w:szCs w:val="32"/>
          <w:cs/>
        </w:rPr>
        <w:t xml:space="preserve">ควรจะมีกลไกการบริหารจัดการเพื่อไม่ให้เกิดผลกระทบเรื่อง </w:t>
      </w:r>
      <w:r w:rsidRPr="001F4883">
        <w:rPr>
          <w:rFonts w:ascii="BrowalliaUPC" w:hAnsi="BrowalliaUPC" w:cs="BrowalliaUPC"/>
          <w:sz w:val="32"/>
          <w:szCs w:val="32"/>
        </w:rPr>
        <w:t xml:space="preserve">Take or Pay </w:t>
      </w:r>
      <w:r w:rsidRPr="001F4883">
        <w:rPr>
          <w:rFonts w:ascii="BrowalliaUPC" w:hAnsi="BrowalliaUPC" w:cs="BrowalliaUPC"/>
          <w:sz w:val="32"/>
          <w:szCs w:val="32"/>
          <w:cs/>
        </w:rPr>
        <w:t xml:space="preserve">รวมทั้งต้องพิจารณาความเป็นไปได้และข้อจำกัดของกฎหมายในกรณีที่ กฟผ. จะนำ </w:t>
      </w:r>
      <w:r w:rsidRPr="001F4883">
        <w:rPr>
          <w:rFonts w:ascii="BrowalliaUPC" w:hAnsi="BrowalliaUPC" w:cs="BrowalliaUPC"/>
          <w:sz w:val="32"/>
          <w:szCs w:val="32"/>
        </w:rPr>
        <w:t xml:space="preserve">LNG </w:t>
      </w:r>
      <w:r w:rsidRPr="001F4883">
        <w:rPr>
          <w:rFonts w:ascii="BrowalliaUPC" w:hAnsi="BrowalliaUPC" w:cs="BrowalliaUPC"/>
          <w:sz w:val="32"/>
          <w:szCs w:val="32"/>
          <w:cs/>
        </w:rPr>
        <w:t xml:space="preserve">ไปจำหน่ายในตลาดอื่นก่อนดำเนินการด้วย ดังนั้น ฝ่ายเลขานุการฯ ได้สรุปข้อสรุปแนวทางดำเนินการเป็น 3 ทางเลือก ดังนี้ (1) ให้ กฟผ. บริหารสัญญานำเข้า </w:t>
      </w:r>
      <w:r w:rsidRPr="001F4883">
        <w:rPr>
          <w:rFonts w:ascii="BrowalliaUPC" w:hAnsi="BrowalliaUPC" w:cs="BrowalliaUPC"/>
          <w:sz w:val="32"/>
          <w:szCs w:val="32"/>
        </w:rPr>
        <w:t xml:space="preserve">LNG </w:t>
      </w:r>
      <w:r w:rsidRPr="001F4883">
        <w:rPr>
          <w:rFonts w:ascii="BrowalliaUPC" w:hAnsi="BrowalliaUPC" w:cs="BrowalliaUPC"/>
          <w:sz w:val="32"/>
          <w:szCs w:val="32"/>
          <w:cs/>
        </w:rPr>
        <w:t xml:space="preserve">ไม่ให้เกิดภาระ </w:t>
      </w:r>
      <w:r w:rsidRPr="001F4883">
        <w:rPr>
          <w:rFonts w:ascii="BrowalliaUPC" w:hAnsi="BrowalliaUPC" w:cs="BrowalliaUPC"/>
          <w:sz w:val="32"/>
          <w:szCs w:val="32"/>
        </w:rPr>
        <w:t xml:space="preserve">Take or pay </w:t>
      </w:r>
      <w:r w:rsidRPr="001F4883">
        <w:rPr>
          <w:rFonts w:ascii="BrowalliaUPC" w:hAnsi="BrowalliaUPC" w:cs="BrowalliaUPC"/>
          <w:sz w:val="32"/>
          <w:szCs w:val="32"/>
          <w:cs/>
        </w:rPr>
        <w:t xml:space="preserve">หรือ (2) ให้ กฟผ. จัดซื้อ </w:t>
      </w:r>
      <w:r w:rsidRPr="001F4883">
        <w:rPr>
          <w:rFonts w:ascii="BrowalliaUPC" w:hAnsi="BrowalliaUPC" w:cs="BrowalliaUPC"/>
          <w:sz w:val="32"/>
          <w:szCs w:val="32"/>
        </w:rPr>
        <w:t xml:space="preserve">LNG </w:t>
      </w:r>
      <w:r w:rsidRPr="001F4883">
        <w:rPr>
          <w:rFonts w:ascii="BrowalliaUPC" w:hAnsi="BrowalliaUPC" w:cs="BrowalliaUPC"/>
          <w:sz w:val="32"/>
          <w:szCs w:val="32"/>
          <w:cs/>
        </w:rPr>
        <w:t xml:space="preserve">แบบ </w:t>
      </w:r>
      <w:r w:rsidRPr="001F4883">
        <w:rPr>
          <w:rFonts w:ascii="BrowalliaUPC" w:hAnsi="BrowalliaUPC" w:cs="BrowalliaUPC"/>
          <w:sz w:val="32"/>
          <w:szCs w:val="32"/>
        </w:rPr>
        <w:t xml:space="preserve">Spot </w:t>
      </w:r>
      <w:r w:rsidRPr="001F4883">
        <w:rPr>
          <w:rFonts w:ascii="BrowalliaUPC" w:hAnsi="BrowalliaUPC" w:cs="BrowalliaUPC"/>
          <w:sz w:val="32"/>
          <w:szCs w:val="32"/>
          <w:cs/>
        </w:rPr>
        <w:t xml:space="preserve">สำหรับการทดลองระบบการแข่งขันตามมติ </w:t>
      </w:r>
      <w:proofErr w:type="spellStart"/>
      <w:r w:rsidRPr="001F4883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1F4883">
        <w:rPr>
          <w:rFonts w:ascii="BrowalliaUPC" w:hAnsi="BrowalliaUPC" w:cs="BrowalliaUPC"/>
          <w:sz w:val="32"/>
          <w:szCs w:val="32"/>
          <w:cs/>
        </w:rPr>
        <w:t xml:space="preserve">. เมื่อวันที่ 31กรกฎาคม 2560 หรือ (3) ให้ กฟผ. เลื่อนเวลาการนำเข้า </w:t>
      </w:r>
      <w:r w:rsidRPr="001F4883">
        <w:rPr>
          <w:rFonts w:ascii="BrowalliaUPC" w:hAnsi="BrowalliaUPC" w:cs="BrowalliaUPC"/>
          <w:sz w:val="32"/>
          <w:szCs w:val="32"/>
        </w:rPr>
        <w:t xml:space="preserve">LNG </w:t>
      </w:r>
      <w:r w:rsidRPr="001F4883">
        <w:rPr>
          <w:rFonts w:ascii="BrowalliaUPC" w:hAnsi="BrowalliaUPC" w:cs="BrowalliaUPC"/>
          <w:sz w:val="32"/>
          <w:szCs w:val="32"/>
          <w:cs/>
        </w:rPr>
        <w:t>ที่ประมูลได้ จากปี 2562 เป็นปี 2565</w:t>
      </w:r>
    </w:p>
    <w:p w:rsidR="001F4883" w:rsidRPr="001F4883" w:rsidRDefault="001F4883" w:rsidP="001F4883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1F4883" w:rsidRPr="001F4883" w:rsidRDefault="001F4883" w:rsidP="001F4883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1F4883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1F4883" w:rsidRPr="001F4883" w:rsidRDefault="001F4883" w:rsidP="001F4883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1F4883">
        <w:rPr>
          <w:rFonts w:ascii="BrowalliaUPC" w:hAnsi="BrowalliaUPC" w:cs="BrowalliaUPC"/>
          <w:sz w:val="32"/>
          <w:szCs w:val="32"/>
          <w:cs/>
        </w:rPr>
        <w:t xml:space="preserve">     1. รับทราบแนวทางการบริหารจัดการการนำเข้า </w:t>
      </w:r>
      <w:r w:rsidRPr="001F4883">
        <w:rPr>
          <w:rFonts w:ascii="BrowalliaUPC" w:hAnsi="BrowalliaUPC" w:cs="BrowalliaUPC"/>
          <w:sz w:val="32"/>
          <w:szCs w:val="32"/>
        </w:rPr>
        <w:t xml:space="preserve">LNG </w:t>
      </w:r>
      <w:r w:rsidRPr="001F4883">
        <w:rPr>
          <w:rFonts w:ascii="BrowalliaUPC" w:hAnsi="BrowalliaUPC" w:cs="BrowalliaUPC"/>
          <w:sz w:val="32"/>
          <w:szCs w:val="32"/>
          <w:cs/>
        </w:rPr>
        <w:t xml:space="preserve">ของการไฟฟ้าฝ่ายผลิตแห่งประเทศไทย (กฟผ.) เพื่อไม่ให้เกิดภาระ </w:t>
      </w:r>
      <w:r w:rsidRPr="001F4883">
        <w:rPr>
          <w:rFonts w:ascii="BrowalliaUPC" w:hAnsi="BrowalliaUPC" w:cs="BrowalliaUPC"/>
          <w:sz w:val="32"/>
          <w:szCs w:val="32"/>
        </w:rPr>
        <w:t xml:space="preserve">Take or Pay </w:t>
      </w:r>
      <w:r w:rsidRPr="001F4883">
        <w:rPr>
          <w:rFonts w:ascii="BrowalliaUPC" w:hAnsi="BrowalliaUPC" w:cs="BrowalliaUPC"/>
          <w:sz w:val="32"/>
          <w:szCs w:val="32"/>
          <w:cs/>
        </w:rPr>
        <w:t>ที่ กฟผ. และบริษัท ปตท. จำกัด (มหาชน) (ปตท.) เสนอภายใต้การกำกับของคณะกรรมการกำกับกิจการพลังงาน (กกพ.)</w:t>
      </w:r>
    </w:p>
    <w:p w:rsidR="001F4883" w:rsidRPr="001F4883" w:rsidRDefault="001F4883" w:rsidP="001F4883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1F4883">
        <w:rPr>
          <w:rFonts w:ascii="BrowalliaUPC" w:hAnsi="BrowalliaUPC" w:cs="BrowalliaUPC"/>
          <w:sz w:val="32"/>
          <w:szCs w:val="32"/>
          <w:cs/>
        </w:rPr>
        <w:t xml:space="preserve">     2. รับทราบข้อเสนอของ กฟผ. และ ปตท. ที่จะร่วมกันบริหารจัดการไม่ให้เกิดภาระ </w:t>
      </w:r>
      <w:r w:rsidRPr="001F4883">
        <w:rPr>
          <w:rFonts w:ascii="BrowalliaUPC" w:hAnsi="BrowalliaUPC" w:cs="BrowalliaUPC"/>
          <w:sz w:val="32"/>
          <w:szCs w:val="32"/>
        </w:rPr>
        <w:t xml:space="preserve">Take or Pay </w:t>
      </w:r>
      <w:r w:rsidRPr="001F4883">
        <w:rPr>
          <w:rFonts w:ascii="BrowalliaUPC" w:hAnsi="BrowalliaUPC" w:cs="BrowalliaUPC"/>
          <w:sz w:val="32"/>
          <w:szCs w:val="32"/>
          <w:cs/>
        </w:rPr>
        <w:t xml:space="preserve">ภายใต้การกำกับของ กกพ. แทนการลงนาม </w:t>
      </w:r>
      <w:r w:rsidRPr="001F4883">
        <w:rPr>
          <w:rFonts w:ascii="BrowalliaUPC" w:hAnsi="BrowalliaUPC" w:cs="BrowalliaUPC"/>
          <w:sz w:val="32"/>
          <w:szCs w:val="32"/>
        </w:rPr>
        <w:t xml:space="preserve">MOU </w:t>
      </w:r>
      <w:r w:rsidRPr="001F4883">
        <w:rPr>
          <w:rFonts w:ascii="BrowalliaUPC" w:hAnsi="BrowalliaUPC" w:cs="BrowalliaUPC"/>
          <w:sz w:val="32"/>
          <w:szCs w:val="32"/>
          <w:cs/>
        </w:rPr>
        <w:t xml:space="preserve">และความก้าวหน้าของการเจรจาสัญญา </w:t>
      </w:r>
      <w:r w:rsidRPr="001F4883">
        <w:rPr>
          <w:rFonts w:ascii="BrowalliaUPC" w:hAnsi="BrowalliaUPC" w:cs="BrowalliaUPC"/>
          <w:sz w:val="32"/>
          <w:szCs w:val="32"/>
        </w:rPr>
        <w:t xml:space="preserve">Global DCQ </w:t>
      </w:r>
      <w:r w:rsidRPr="001F4883">
        <w:rPr>
          <w:rFonts w:ascii="BrowalliaUPC" w:hAnsi="BrowalliaUPC" w:cs="BrowalliaUPC"/>
          <w:sz w:val="32"/>
          <w:szCs w:val="32"/>
          <w:cs/>
        </w:rPr>
        <w:t>ที่จะดำเนินการให้แล้วเสร็จภายในปี 2562</w:t>
      </w:r>
    </w:p>
    <w:p w:rsidR="001F4883" w:rsidRPr="001F4883" w:rsidRDefault="001F4883" w:rsidP="001F4883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1F4883">
        <w:rPr>
          <w:rFonts w:ascii="BrowalliaUPC" w:hAnsi="BrowalliaUPC" w:cs="BrowalliaUPC"/>
          <w:sz w:val="32"/>
          <w:szCs w:val="32"/>
          <w:cs/>
        </w:rPr>
        <w:t xml:space="preserve">     3. เห็นชอบให้ กฟผ. จัดหา </w:t>
      </w:r>
      <w:r w:rsidRPr="001F4883">
        <w:rPr>
          <w:rFonts w:ascii="BrowalliaUPC" w:hAnsi="BrowalliaUPC" w:cs="BrowalliaUPC"/>
          <w:sz w:val="32"/>
          <w:szCs w:val="32"/>
        </w:rPr>
        <w:t xml:space="preserve">LNG </w:t>
      </w:r>
      <w:r w:rsidRPr="001F4883">
        <w:rPr>
          <w:rFonts w:ascii="BrowalliaUPC" w:hAnsi="BrowalliaUPC" w:cs="BrowalliaUPC"/>
          <w:sz w:val="32"/>
          <w:szCs w:val="32"/>
          <w:cs/>
        </w:rPr>
        <w:t xml:space="preserve">แบบ </w:t>
      </w:r>
      <w:r w:rsidRPr="001F4883">
        <w:rPr>
          <w:rFonts w:ascii="BrowalliaUPC" w:hAnsi="BrowalliaUPC" w:cs="BrowalliaUPC"/>
          <w:sz w:val="32"/>
          <w:szCs w:val="32"/>
        </w:rPr>
        <w:t xml:space="preserve">Spot </w:t>
      </w:r>
      <w:r w:rsidRPr="001F4883">
        <w:rPr>
          <w:rFonts w:ascii="BrowalliaUPC" w:hAnsi="BrowalliaUPC" w:cs="BrowalliaUPC"/>
          <w:sz w:val="32"/>
          <w:szCs w:val="32"/>
          <w:cs/>
        </w:rPr>
        <w:t>ปริมาณไม่เกิน 200,000 ตัน สำหรับการทดสอบระบบการส่งเสริมการแข่งขันในกิจการก๊าซธรรมชาติ ตามมติคณะกรรมการนโยบายพลังงานแห่งชาติ (</w:t>
      </w:r>
      <w:proofErr w:type="spellStart"/>
      <w:r w:rsidRPr="001F4883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1F4883">
        <w:rPr>
          <w:rFonts w:ascii="BrowalliaUPC" w:hAnsi="BrowalliaUPC" w:cs="BrowalliaUPC"/>
          <w:sz w:val="32"/>
          <w:szCs w:val="32"/>
          <w:cs/>
        </w:rPr>
        <w:t xml:space="preserve">.) เมื่อวันที่ 31 กรกฎาคม 2560 โดยมอบหมายให้ กกพ. สำนักงานนโยบายและแผนพลังงาน (สนพ.) และ กฟผ. ไปพิจารณาความเหมาะสมทั้งด้านปริมาณ และช่วงเวลาในการจัดหา </w:t>
      </w:r>
      <w:r w:rsidRPr="001F4883">
        <w:rPr>
          <w:rFonts w:ascii="BrowalliaUPC" w:hAnsi="BrowalliaUPC" w:cs="BrowalliaUPC"/>
          <w:sz w:val="32"/>
          <w:szCs w:val="32"/>
        </w:rPr>
        <w:t xml:space="preserve">LNG </w:t>
      </w:r>
      <w:r w:rsidRPr="001F4883">
        <w:rPr>
          <w:rFonts w:ascii="BrowalliaUPC" w:hAnsi="BrowalliaUPC" w:cs="BrowalliaUPC"/>
          <w:sz w:val="32"/>
          <w:szCs w:val="32"/>
          <w:cs/>
        </w:rPr>
        <w:t xml:space="preserve">แบบ </w:t>
      </w:r>
      <w:r w:rsidRPr="001F4883">
        <w:rPr>
          <w:rFonts w:ascii="BrowalliaUPC" w:hAnsi="BrowalliaUPC" w:cs="BrowalliaUPC"/>
          <w:sz w:val="32"/>
          <w:szCs w:val="32"/>
        </w:rPr>
        <w:t xml:space="preserve">Spot </w:t>
      </w:r>
      <w:r w:rsidRPr="001F4883">
        <w:rPr>
          <w:rFonts w:ascii="BrowalliaUPC" w:hAnsi="BrowalliaUPC" w:cs="BrowalliaUPC"/>
          <w:sz w:val="32"/>
          <w:szCs w:val="32"/>
          <w:cs/>
        </w:rPr>
        <w:t>สำหรับ</w:t>
      </w:r>
      <w:r w:rsidRPr="001F4883">
        <w:rPr>
          <w:rFonts w:ascii="BrowalliaUPC" w:hAnsi="BrowalliaUPC" w:cs="BrowalliaUPC"/>
          <w:sz w:val="32"/>
          <w:szCs w:val="32"/>
          <w:cs/>
        </w:rPr>
        <w:lastRenderedPageBreak/>
        <w:t>การทดสอบระบบ แล้วนำกลับมาเสนอคณะกรรมการบริหารนโยบายพลังงาน (กบง.) เพื่อพิจารณาต่อไป</w:t>
      </w:r>
    </w:p>
    <w:p w:rsidR="001F4883" w:rsidRPr="001F4883" w:rsidRDefault="001F4883" w:rsidP="001F4883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1F4883">
        <w:rPr>
          <w:rFonts w:ascii="BrowalliaUPC" w:hAnsi="BrowalliaUPC" w:cs="BrowalliaUPC"/>
          <w:sz w:val="32"/>
          <w:szCs w:val="32"/>
          <w:cs/>
        </w:rPr>
        <w:t xml:space="preserve">     4. มอบหมายให้ กฟผ. ไปเจรจาหาข้อยุติในการนำเข้า </w:t>
      </w:r>
      <w:r w:rsidRPr="001F4883">
        <w:rPr>
          <w:rFonts w:ascii="BrowalliaUPC" w:hAnsi="BrowalliaUPC" w:cs="BrowalliaUPC"/>
          <w:sz w:val="32"/>
          <w:szCs w:val="32"/>
        </w:rPr>
        <w:t xml:space="preserve">LNG </w:t>
      </w:r>
      <w:r w:rsidRPr="001F4883">
        <w:rPr>
          <w:rFonts w:ascii="BrowalliaUPC" w:hAnsi="BrowalliaUPC" w:cs="BrowalliaUPC"/>
          <w:sz w:val="32"/>
          <w:szCs w:val="32"/>
          <w:cs/>
        </w:rPr>
        <w:t xml:space="preserve">กับบริษัท </w:t>
      </w:r>
      <w:r w:rsidRPr="001F4883">
        <w:rPr>
          <w:rFonts w:ascii="BrowalliaUPC" w:hAnsi="BrowalliaUPC" w:cs="BrowalliaUPC"/>
          <w:sz w:val="32"/>
          <w:szCs w:val="32"/>
        </w:rPr>
        <w:t xml:space="preserve">PETRONAS LNG Ltd. </w:t>
      </w:r>
      <w:r w:rsidRPr="001F4883">
        <w:rPr>
          <w:rFonts w:ascii="BrowalliaUPC" w:hAnsi="BrowalliaUPC" w:cs="BrowalliaUPC"/>
          <w:sz w:val="32"/>
          <w:szCs w:val="32"/>
          <w:cs/>
        </w:rPr>
        <w:t>โดยไม่ให้เกิดการเรียกร้องค่าเสียหายหรือค่าใช้จ่าย</w:t>
      </w:r>
      <w:proofErr w:type="spellStart"/>
      <w:r w:rsidRPr="001F4883">
        <w:rPr>
          <w:rFonts w:ascii="BrowalliaUPC" w:hAnsi="BrowalliaUPC" w:cs="BrowalliaUPC"/>
          <w:sz w:val="32"/>
          <w:szCs w:val="32"/>
          <w:cs/>
        </w:rPr>
        <w:t>ใดๆ</w:t>
      </w:r>
      <w:proofErr w:type="spellEnd"/>
      <w:r w:rsidRPr="001F4883">
        <w:rPr>
          <w:rFonts w:ascii="BrowalliaUPC" w:hAnsi="BrowalliaUPC" w:cs="BrowalliaUPC"/>
          <w:sz w:val="32"/>
          <w:szCs w:val="32"/>
          <w:cs/>
        </w:rPr>
        <w:t xml:space="preserve"> ตามเงื่อนไขที่กำหนดไว้ในเอกสารเชิญชวนยื่นข้อเสนอ (</w:t>
      </w:r>
      <w:r w:rsidRPr="001F4883">
        <w:rPr>
          <w:rFonts w:ascii="BrowalliaUPC" w:hAnsi="BrowalliaUPC" w:cs="BrowalliaUPC"/>
          <w:sz w:val="32"/>
          <w:szCs w:val="32"/>
        </w:rPr>
        <w:t>Request for Proposal: RFP)</w:t>
      </w:r>
    </w:p>
    <w:p w:rsidR="001F4883" w:rsidRPr="001F4883" w:rsidRDefault="001F4883" w:rsidP="001F4883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1F4883">
        <w:rPr>
          <w:rFonts w:ascii="BrowalliaUPC" w:hAnsi="BrowalliaUPC" w:cs="BrowalliaUPC"/>
          <w:sz w:val="32"/>
          <w:szCs w:val="32"/>
          <w:cs/>
        </w:rPr>
        <w:t xml:space="preserve">     5. มอบหมายให้ ปตท. และ กฟผ. ไปบริหารจัดการการใช้ </w:t>
      </w:r>
      <w:r w:rsidRPr="001F4883">
        <w:rPr>
          <w:rFonts w:ascii="BrowalliaUPC" w:hAnsi="BrowalliaUPC" w:cs="BrowalliaUPC"/>
          <w:sz w:val="32"/>
          <w:szCs w:val="32"/>
        </w:rPr>
        <w:t xml:space="preserve">LNG Terminal </w:t>
      </w:r>
      <w:r w:rsidRPr="001F4883">
        <w:rPr>
          <w:rFonts w:ascii="BrowalliaUPC" w:hAnsi="BrowalliaUPC" w:cs="BrowalliaUPC"/>
          <w:sz w:val="32"/>
          <w:szCs w:val="32"/>
          <w:cs/>
        </w:rPr>
        <w:t>และท่อส่งก๊าซธรรมชาติ ภายใต้การกำกับของ กกพ. ให้เหมาะสมและเกิดประโยชน์สูงสุดต่อประเทศ</w:t>
      </w:r>
    </w:p>
    <w:p w:rsidR="00842C99" w:rsidRPr="00BF6BE2" w:rsidRDefault="001F4883" w:rsidP="001F4883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1F4883">
        <w:rPr>
          <w:rFonts w:ascii="BrowalliaUPC" w:hAnsi="BrowalliaUPC" w:cs="BrowalliaUPC"/>
          <w:sz w:val="32"/>
          <w:szCs w:val="32"/>
          <w:cs/>
        </w:rPr>
        <w:t xml:space="preserve">     6. มอบหมายให้ สนพ. และ กกพ. ไปทบทวนแนวทางส่งเสริมการแข่งขันในกิจการก๊าซธรรมชาติให้เหมาะสมกับสถานการณ์ปัจจุบัน และนำเสนอ กบง. พิจารณาต่อไป</w:t>
      </w:r>
    </w:p>
    <w:sectPr w:rsidR="00842C99" w:rsidRPr="00BF6B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7438B"/>
    <w:rsid w:val="000818F6"/>
    <w:rsid w:val="000B7062"/>
    <w:rsid w:val="000D17E5"/>
    <w:rsid w:val="001353EF"/>
    <w:rsid w:val="00186210"/>
    <w:rsid w:val="00190A93"/>
    <w:rsid w:val="001E21DF"/>
    <w:rsid w:val="001F4883"/>
    <w:rsid w:val="002B01EF"/>
    <w:rsid w:val="002C2D79"/>
    <w:rsid w:val="002C32C2"/>
    <w:rsid w:val="003155E8"/>
    <w:rsid w:val="0033392F"/>
    <w:rsid w:val="003378F6"/>
    <w:rsid w:val="003C05DE"/>
    <w:rsid w:val="003C68AD"/>
    <w:rsid w:val="0041711A"/>
    <w:rsid w:val="00473140"/>
    <w:rsid w:val="004F0454"/>
    <w:rsid w:val="00510572"/>
    <w:rsid w:val="005274E8"/>
    <w:rsid w:val="005B20DB"/>
    <w:rsid w:val="005B2795"/>
    <w:rsid w:val="005F0225"/>
    <w:rsid w:val="00601CDF"/>
    <w:rsid w:val="006829A1"/>
    <w:rsid w:val="0068355E"/>
    <w:rsid w:val="006A53D4"/>
    <w:rsid w:val="007D05B4"/>
    <w:rsid w:val="007D1741"/>
    <w:rsid w:val="007E233A"/>
    <w:rsid w:val="008202F0"/>
    <w:rsid w:val="00842C99"/>
    <w:rsid w:val="00882D2F"/>
    <w:rsid w:val="0092000D"/>
    <w:rsid w:val="00974AA2"/>
    <w:rsid w:val="009C531E"/>
    <w:rsid w:val="00A14466"/>
    <w:rsid w:val="00AB00BD"/>
    <w:rsid w:val="00AC25CE"/>
    <w:rsid w:val="00B07511"/>
    <w:rsid w:val="00B3248A"/>
    <w:rsid w:val="00B37711"/>
    <w:rsid w:val="00BA4740"/>
    <w:rsid w:val="00BC4838"/>
    <w:rsid w:val="00BD2705"/>
    <w:rsid w:val="00BF6BE2"/>
    <w:rsid w:val="00C150FC"/>
    <w:rsid w:val="00C16C7B"/>
    <w:rsid w:val="00C77F61"/>
    <w:rsid w:val="00C90EFA"/>
    <w:rsid w:val="00CA7F17"/>
    <w:rsid w:val="00CB0846"/>
    <w:rsid w:val="00CC161E"/>
    <w:rsid w:val="00CE560F"/>
    <w:rsid w:val="00D01F59"/>
    <w:rsid w:val="00D127B7"/>
    <w:rsid w:val="00D54881"/>
    <w:rsid w:val="00D90A89"/>
    <w:rsid w:val="00DE4E81"/>
    <w:rsid w:val="00DF46A2"/>
    <w:rsid w:val="00E03295"/>
    <w:rsid w:val="00E20782"/>
    <w:rsid w:val="00E2462F"/>
    <w:rsid w:val="00EB47BD"/>
    <w:rsid w:val="00ED18F5"/>
    <w:rsid w:val="00EE5E1E"/>
    <w:rsid w:val="00EF6C6F"/>
    <w:rsid w:val="00F1660A"/>
    <w:rsid w:val="00F3412F"/>
    <w:rsid w:val="00F61112"/>
    <w:rsid w:val="00F66F87"/>
    <w:rsid w:val="00F87913"/>
    <w:rsid w:val="00FA5EA4"/>
    <w:rsid w:val="00FB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2E990C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1130</Words>
  <Characters>6445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130</cp:revision>
  <dcterms:created xsi:type="dcterms:W3CDTF">2018-03-30T07:36:00Z</dcterms:created>
  <dcterms:modified xsi:type="dcterms:W3CDTF">2022-09-26T04:22:00Z</dcterms:modified>
</cp:coreProperties>
</file>